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BE837" w14:textId="7A378136" w:rsidR="002B77B5" w:rsidRDefault="00071376" w:rsidP="008F3362">
      <w:pPr>
        <w:spacing w:line="276" w:lineRule="auto"/>
        <w:jc w:val="both"/>
      </w:pPr>
      <w:r>
        <w:rPr>
          <w:u w:val="single"/>
        </w:rPr>
        <w:t>Presseinformation</w:t>
      </w:r>
      <w:r>
        <w:rPr>
          <w:u w:val="single"/>
        </w:rPr>
        <w:br/>
      </w:r>
      <w:r>
        <w:t>Ludwig Boltzmann Gesellschaft</w:t>
      </w:r>
    </w:p>
    <w:p w14:paraId="3E64E9E1" w14:textId="406D40EB" w:rsidR="005E4F20" w:rsidRDefault="005E4F20" w:rsidP="008F3362">
      <w:pPr>
        <w:spacing w:line="276" w:lineRule="auto"/>
        <w:jc w:val="both"/>
      </w:pPr>
    </w:p>
    <w:p w14:paraId="7C519646" w14:textId="79C2F023" w:rsidR="00821F1A" w:rsidRDefault="00743ECC" w:rsidP="4F1BE5A3">
      <w:pPr>
        <w:spacing w:line="276" w:lineRule="auto"/>
        <w:jc w:val="both"/>
        <w:rPr>
          <w:b/>
          <w:bCs/>
          <w:sz w:val="28"/>
          <w:szCs w:val="28"/>
        </w:rPr>
      </w:pPr>
      <w:r w:rsidRPr="4F1BE5A3">
        <w:rPr>
          <w:b/>
          <w:bCs/>
          <w:sz w:val="28"/>
          <w:szCs w:val="28"/>
        </w:rPr>
        <w:t>Psychische Gesundheit</w:t>
      </w:r>
      <w:r w:rsidR="27B33379" w:rsidRPr="4F1BE5A3">
        <w:rPr>
          <w:b/>
          <w:bCs/>
          <w:sz w:val="28"/>
          <w:szCs w:val="28"/>
        </w:rPr>
        <w:t xml:space="preserve"> ist </w:t>
      </w:r>
      <w:r w:rsidR="2B166564" w:rsidRPr="4F1BE5A3">
        <w:rPr>
          <w:b/>
          <w:bCs/>
          <w:sz w:val="28"/>
          <w:szCs w:val="28"/>
        </w:rPr>
        <w:t>wichtiges Thema</w:t>
      </w:r>
      <w:r w:rsidR="4FA2AACA" w:rsidRPr="4F1BE5A3">
        <w:rPr>
          <w:b/>
          <w:bCs/>
          <w:sz w:val="28"/>
          <w:szCs w:val="28"/>
        </w:rPr>
        <w:t xml:space="preserve"> in der Corona-Krise</w:t>
      </w:r>
      <w:r w:rsidR="2B166564" w:rsidRPr="4F1BE5A3">
        <w:rPr>
          <w:b/>
          <w:bCs/>
          <w:sz w:val="28"/>
          <w:szCs w:val="28"/>
        </w:rPr>
        <w:t xml:space="preserve">: LBG </w:t>
      </w:r>
      <w:r w:rsidR="6B867542" w:rsidRPr="4F1BE5A3">
        <w:rPr>
          <w:b/>
          <w:bCs/>
          <w:sz w:val="28"/>
          <w:szCs w:val="28"/>
        </w:rPr>
        <w:t>bekam m</w:t>
      </w:r>
      <w:r w:rsidR="2B166564" w:rsidRPr="4F1BE5A3">
        <w:rPr>
          <w:b/>
          <w:bCs/>
          <w:sz w:val="28"/>
          <w:szCs w:val="28"/>
        </w:rPr>
        <w:t xml:space="preserve">ehr als 800 </w:t>
      </w:r>
      <w:r w:rsidR="3856C563" w:rsidRPr="4F1BE5A3">
        <w:rPr>
          <w:b/>
          <w:bCs/>
          <w:sz w:val="28"/>
          <w:szCs w:val="28"/>
        </w:rPr>
        <w:t>persönliche Be</w:t>
      </w:r>
      <w:r w:rsidR="4DC1966B" w:rsidRPr="4F1BE5A3">
        <w:rPr>
          <w:b/>
          <w:bCs/>
          <w:sz w:val="28"/>
          <w:szCs w:val="28"/>
        </w:rPr>
        <w:t>iträge aus der Bevölkerung</w:t>
      </w:r>
    </w:p>
    <w:p w14:paraId="49F05E22" w14:textId="77777777" w:rsidR="0007263A" w:rsidRDefault="0007263A" w:rsidP="00CD0D88">
      <w:pPr>
        <w:spacing w:line="276" w:lineRule="auto"/>
        <w:jc w:val="both"/>
        <w:rPr>
          <w:b/>
          <w:bCs/>
        </w:rPr>
      </w:pPr>
    </w:p>
    <w:p w14:paraId="2ED70532" w14:textId="5F3EA80C" w:rsidR="006451F4" w:rsidRDefault="002A50D2" w:rsidP="006451F4">
      <w:r>
        <w:t>Wi</w:t>
      </w:r>
      <w:r w:rsidR="00CD0D88">
        <w:t xml:space="preserve">en, </w:t>
      </w:r>
      <w:r w:rsidR="00743ECC">
        <w:t>16. Juli 2020.</w:t>
      </w:r>
      <w:r w:rsidR="0062370D">
        <w:t xml:space="preserve"> </w:t>
      </w:r>
      <w:r w:rsidR="00D812E5">
        <w:t xml:space="preserve">Die von der </w:t>
      </w:r>
      <w:r w:rsidR="0062370D" w:rsidRPr="0062370D">
        <w:t>Ludwig Boltzmann Gesellschaft</w:t>
      </w:r>
      <w:r w:rsidR="009832A6">
        <w:t xml:space="preserve"> (LBG)</w:t>
      </w:r>
      <w:r w:rsidR="0062370D" w:rsidRPr="0062370D">
        <w:t xml:space="preserve"> </w:t>
      </w:r>
      <w:r w:rsidR="00D812E5">
        <w:t>kurzfristig gestartete I</w:t>
      </w:r>
      <w:r w:rsidR="0062370D">
        <w:t xml:space="preserve">nitiative „Reden Sie mit! Was macht Corona mit unserer psychischen Gesundheit?“ </w:t>
      </w:r>
      <w:r w:rsidR="00D812E5">
        <w:t>wurde von der Bevölkerung und der Wissenschaft sehr gut angenommen</w:t>
      </w:r>
      <w:r w:rsidR="00474A9F">
        <w:t xml:space="preserve">: </w:t>
      </w:r>
      <w:r w:rsidR="00401DAF">
        <w:t xml:space="preserve">Seit Mai </w:t>
      </w:r>
      <w:r w:rsidR="009623F6">
        <w:t>reichten</w:t>
      </w:r>
      <w:r w:rsidR="00401DAF">
        <w:t xml:space="preserve"> innerhalb von zehn Wochen mehr als 800 Personen persönliche Beiträge </w:t>
      </w:r>
      <w:r w:rsidR="009623F6">
        <w:t>ein</w:t>
      </w:r>
      <w:r w:rsidR="00401DAF">
        <w:t xml:space="preserve"> und </w:t>
      </w:r>
      <w:r w:rsidR="009623F6">
        <w:t>b</w:t>
      </w:r>
      <w:bookmarkStart w:id="0" w:name="_GoBack"/>
      <w:bookmarkEnd w:id="0"/>
      <w:r w:rsidR="009623F6">
        <w:t xml:space="preserve">eschreiben </w:t>
      </w:r>
      <w:r w:rsidR="00401DAF">
        <w:t>psychische Belastungen in der Corona-Zeit. Das ist ein hoher Wert für ein Crowdsourcing in der Wissenschaft und bietet reichhaltiges Datenmaterial für weitere wissenschaftliche Arbeiten. „</w:t>
      </w:r>
      <w:r w:rsidR="00D940DE">
        <w:t>Wir bedanken uns herzlich bei allen</w:t>
      </w:r>
      <w:r w:rsidR="0008221B">
        <w:t xml:space="preserve"> Bürgerinnen und Bürgern</w:t>
      </w:r>
      <w:r w:rsidR="00D940DE">
        <w:t xml:space="preserve">, </w:t>
      </w:r>
      <w:r w:rsidR="00A2778F">
        <w:t>die</w:t>
      </w:r>
      <w:r w:rsidR="0008221B">
        <w:t xml:space="preserve"> der Wissenschaft vertrauen und</w:t>
      </w:r>
      <w:r w:rsidR="00A2778F">
        <w:t xml:space="preserve"> sich die Zeit genommen</w:t>
      </w:r>
      <w:r w:rsidR="0008221B">
        <w:t xml:space="preserve"> haben, </w:t>
      </w:r>
      <w:r w:rsidR="006451F4">
        <w:t>ihr</w:t>
      </w:r>
      <w:r w:rsidR="0008221B">
        <w:t>e</w:t>
      </w:r>
      <w:r w:rsidR="006451F4">
        <w:t xml:space="preserve"> </w:t>
      </w:r>
      <w:r w:rsidR="00F72445">
        <w:t xml:space="preserve">höchst persönlichen </w:t>
      </w:r>
      <w:r w:rsidR="006451F4">
        <w:t xml:space="preserve">Erfahrungen </w:t>
      </w:r>
      <w:r w:rsidR="0008221B">
        <w:t xml:space="preserve">und Wahrnehmungen </w:t>
      </w:r>
      <w:r w:rsidR="006451F4">
        <w:t xml:space="preserve">mit uns </w:t>
      </w:r>
      <w:r w:rsidR="005602B1">
        <w:t>zu teilen</w:t>
      </w:r>
      <w:r w:rsidR="006451F4">
        <w:t xml:space="preserve">. </w:t>
      </w:r>
      <w:r w:rsidR="00A2778F">
        <w:t xml:space="preserve">Das Wissen aus der Bevölkerung, die ja unmittelbar von den </w:t>
      </w:r>
      <w:r w:rsidR="005602B1">
        <w:t xml:space="preserve">Einschränkungen als auch </w:t>
      </w:r>
      <w:r w:rsidR="00A2778F">
        <w:t xml:space="preserve">Auswirkungen </w:t>
      </w:r>
      <w:r w:rsidR="005602B1">
        <w:t>der Covid-19-</w:t>
      </w:r>
      <w:r w:rsidR="00D32BF4">
        <w:t xml:space="preserve">Pandemie </w:t>
      </w:r>
      <w:r w:rsidR="00A2778F">
        <w:t xml:space="preserve">betroffen </w:t>
      </w:r>
      <w:r w:rsidR="009623F6">
        <w:t>sind</w:t>
      </w:r>
      <w:r w:rsidR="00A2778F">
        <w:t>, ist für</w:t>
      </w:r>
      <w:r w:rsidR="00496B0C">
        <w:t xml:space="preserve"> unsere Arbeit als Forschungsorganisation</w:t>
      </w:r>
      <w:r w:rsidR="00A2778F">
        <w:t xml:space="preserve"> </w:t>
      </w:r>
      <w:r w:rsidR="00496B0C">
        <w:t>sehr wertvoll. Denn nur so können wir jetzt gezielt Maßnahmen</w:t>
      </w:r>
      <w:r w:rsidR="009832A6">
        <w:t xml:space="preserve"> entwickeln</w:t>
      </w:r>
      <w:r w:rsidR="00496B0C">
        <w:t>, um die psychische Gesundheit in Österreich zu stärken“, so Josef Pröll, Präsident der Ludwig Boltzmann Gesellschaft.</w:t>
      </w:r>
      <w:r w:rsidR="009832A6">
        <w:t xml:space="preserve"> </w:t>
      </w:r>
    </w:p>
    <w:p w14:paraId="37583949" w14:textId="77777777" w:rsidR="006451F4" w:rsidRDefault="006451F4" w:rsidP="006451F4"/>
    <w:p w14:paraId="72454C40" w14:textId="366C358E" w:rsidR="0062370D" w:rsidRDefault="006451F4" w:rsidP="009832A6">
      <w:r>
        <w:t xml:space="preserve">„Danken möchten wir allen voran auch unserem Unterstützungskomitee und dem Team an Expertinnen und Experten, die uns tatkräftig bei der Ausarbeitung der Maßnahmen unterstützen“, so Pröll weiter. </w:t>
      </w:r>
      <w:r w:rsidR="009832A6" w:rsidRPr="009832A6">
        <w:t>Die Beiträge aus dem Crowdsourcing dienen einem in</w:t>
      </w:r>
      <w:r w:rsidR="009623F6">
        <w:t>terdisziplinären Team an Experti</w:t>
      </w:r>
      <w:r w:rsidR="009832A6" w:rsidRPr="009832A6">
        <w:t xml:space="preserve">nnen </w:t>
      </w:r>
      <w:r w:rsidR="009623F6">
        <w:t xml:space="preserve">und Experten </w:t>
      </w:r>
      <w:r w:rsidR="009832A6" w:rsidRPr="009832A6">
        <w:t xml:space="preserve">als Basis, um konkrete Handlungsempfehlungen für die Politik sowie neue Forschungsfragen zu </w:t>
      </w:r>
      <w:r w:rsidR="009832A6">
        <w:t xml:space="preserve">identifizieren. </w:t>
      </w:r>
      <w:r w:rsidR="009D45C6">
        <w:t xml:space="preserve">Bereits </w:t>
      </w:r>
      <w:r w:rsidR="009D45C6" w:rsidRPr="00401DAF">
        <w:t xml:space="preserve">mehr als </w:t>
      </w:r>
      <w:r w:rsidR="00B967A8">
        <w:t>30</w:t>
      </w:r>
      <w:r w:rsidR="009D45C6" w:rsidRPr="00401DAF">
        <w:t xml:space="preserve"> Expert</w:t>
      </w:r>
      <w:r w:rsidR="00401DAF" w:rsidRPr="00401DAF">
        <w:t>i</w:t>
      </w:r>
      <w:r w:rsidR="009D45C6" w:rsidRPr="00401DAF">
        <w:t>nnen</w:t>
      </w:r>
      <w:r w:rsidR="00401DAF">
        <w:t xml:space="preserve"> und Experten</w:t>
      </w:r>
      <w:r w:rsidR="009D45C6">
        <w:t xml:space="preserve"> aus Wissenschaft und Praxis</w:t>
      </w:r>
      <w:r w:rsidR="00AA41A8">
        <w:t xml:space="preserve"> </w:t>
      </w:r>
      <w:r w:rsidR="009E14D6">
        <w:t xml:space="preserve">aus verschiedenen </w:t>
      </w:r>
      <w:r w:rsidR="00401DAF">
        <w:t>Disziplinen</w:t>
      </w:r>
      <w:r w:rsidR="009D45C6">
        <w:t xml:space="preserve"> haben sich </w:t>
      </w:r>
      <w:r w:rsidR="009E14D6">
        <w:t xml:space="preserve">an der LBG-Initiative beteiligt. </w:t>
      </w:r>
      <w:r w:rsidR="009832A6">
        <w:t>Im Herbst soll</w:t>
      </w:r>
      <w:r w:rsidR="00301E5E">
        <w:t>en die Ergebnisse,</w:t>
      </w:r>
      <w:r w:rsidR="009832A6">
        <w:t xml:space="preserve"> </w:t>
      </w:r>
      <w:r w:rsidR="009832A6" w:rsidRPr="009832A6">
        <w:t>ein Katalog an politischen Handlungsempfehlungen</w:t>
      </w:r>
      <w:r w:rsidR="009832A6">
        <w:t xml:space="preserve"> und </w:t>
      </w:r>
      <w:r w:rsidR="00301E5E">
        <w:t>neuen F</w:t>
      </w:r>
      <w:r w:rsidR="008F38A2">
        <w:t>orschungsfragen</w:t>
      </w:r>
      <w:r w:rsidR="00301E5E">
        <w:t>,</w:t>
      </w:r>
      <w:r w:rsidR="008F38A2" w:rsidRPr="009832A6">
        <w:t xml:space="preserve"> </w:t>
      </w:r>
      <w:r w:rsidR="00301E5E">
        <w:t xml:space="preserve">der Öffentlichkeit </w:t>
      </w:r>
      <w:r w:rsidR="009832A6" w:rsidRPr="009832A6">
        <w:t>präsentiert werden.</w:t>
      </w:r>
      <w:r w:rsidR="009832A6">
        <w:t xml:space="preserve"> </w:t>
      </w:r>
      <w:r w:rsidR="0085705F">
        <w:t xml:space="preserve"> </w:t>
      </w:r>
    </w:p>
    <w:p w14:paraId="23C05448" w14:textId="77777777" w:rsidR="009832A6" w:rsidRPr="009832A6" w:rsidRDefault="009832A6" w:rsidP="009832A6"/>
    <w:p w14:paraId="7DF1F934" w14:textId="20C6DBDF" w:rsidR="0062370D" w:rsidRDefault="009832A6" w:rsidP="00743ECC">
      <w:r>
        <w:t>„Wir können jetzt schon sagen, dass wir mit unserer Initiative</w:t>
      </w:r>
      <w:r w:rsidR="00FF22F1">
        <w:t xml:space="preserve"> und d</w:t>
      </w:r>
      <w:r>
        <w:t xml:space="preserve">urch den offenen Dialog mit den Menschen </w:t>
      </w:r>
      <w:r w:rsidR="00FF22F1">
        <w:t>auf bisher unbekannte Problemfelder gestoßen sind</w:t>
      </w:r>
      <w:r>
        <w:t>. Das zeigt, wie wichtig es ist, dass wir die Bevölkerung einbinden</w:t>
      </w:r>
      <w:r w:rsidR="00FF22F1">
        <w:t xml:space="preserve"> und Expert</w:t>
      </w:r>
      <w:r w:rsidR="00401DAF">
        <w:t>i</w:t>
      </w:r>
      <w:r w:rsidR="00FF22F1">
        <w:t xml:space="preserve">nnen </w:t>
      </w:r>
      <w:r w:rsidR="00401DAF">
        <w:t xml:space="preserve">und Experten sowie Praktikerinnen und Praktiker </w:t>
      </w:r>
      <w:r w:rsidR="00FF22F1">
        <w:t>an einem Tisch zusammenbringen</w:t>
      </w:r>
      <w:r>
        <w:t xml:space="preserve">“, so Claudia Lingner, </w:t>
      </w:r>
      <w:r w:rsidR="00FF22F1">
        <w:t>LBG-Geschäftsführerin und Initiatorin der Reden Sie mit!-Initiative.</w:t>
      </w:r>
      <w:r w:rsidR="0085705F">
        <w:t xml:space="preserve"> </w:t>
      </w:r>
      <w:r w:rsidR="007271B5">
        <w:t xml:space="preserve">„Wir sind dankbar, dass uns das Bundesministerium für Bildung, Wissenschaft und Forschung bei dieser Initiative unterstützt hat und uns ermöglicht, mit Open-Innovation-Methoden neue Forschungsaktivitäten anzustoßen. Diesen Weg wollen wir auch in Zukunft weitergehen“, so Lingner weiter.  </w:t>
      </w:r>
    </w:p>
    <w:p w14:paraId="0E8DA8DC" w14:textId="6B93C41B" w:rsidR="00A36A04" w:rsidRDefault="00A36A04" w:rsidP="00743ECC"/>
    <w:p w14:paraId="1ED724E4" w14:textId="1D1C246B" w:rsidR="00A36A04" w:rsidRDefault="009623F6" w:rsidP="00743ECC">
      <w:pPr>
        <w:rPr>
          <w:b/>
        </w:rPr>
      </w:pPr>
      <w:r>
        <w:rPr>
          <w:b/>
        </w:rPr>
        <w:t xml:space="preserve">Österreichweite Beteiligung am Crowdsourcing </w:t>
      </w:r>
    </w:p>
    <w:p w14:paraId="69FF7D69" w14:textId="2309F428" w:rsidR="00225C7F" w:rsidRDefault="00A36A04" w:rsidP="00A36A04">
      <w:r w:rsidRPr="009623F6">
        <w:t xml:space="preserve">Erfreulich ist, dass sich aus allen neun Bundesländern in Österreich Personen am Crowdsourcing beteiligten. </w:t>
      </w:r>
      <w:r w:rsidR="006451F4" w:rsidRPr="009623F6">
        <w:t xml:space="preserve">Erste Auswertungen </w:t>
      </w:r>
      <w:r w:rsidR="005F5428" w:rsidRPr="009623F6">
        <w:t xml:space="preserve">verstärken die </w:t>
      </w:r>
      <w:r w:rsidR="000F6B7D" w:rsidRPr="009623F6">
        <w:t>Annahme, dass Frauen, v</w:t>
      </w:r>
      <w:r w:rsidR="00401DAF" w:rsidRPr="009623F6">
        <w:t>or allem</w:t>
      </w:r>
      <w:r w:rsidR="000F6B7D" w:rsidRPr="009623F6">
        <w:t xml:space="preserve"> berufstätige Mütter</w:t>
      </w:r>
      <w:r w:rsidR="00EB0672" w:rsidRPr="009623F6">
        <w:t xml:space="preserve">, </w:t>
      </w:r>
      <w:r w:rsidR="00EF5C36" w:rsidRPr="009623F6">
        <w:t xml:space="preserve">von den Covid-19-Auswirkungen besonders betroffen sind und bisher eine zu geringe Unterstützung erfahren haben. </w:t>
      </w:r>
      <w:r w:rsidR="008A55C3" w:rsidRPr="009623F6">
        <w:t xml:space="preserve">Sie beschreiben unter anderem, dass sie </w:t>
      </w:r>
      <w:r w:rsidR="00896AE1" w:rsidRPr="009623F6">
        <w:t xml:space="preserve">sich </w:t>
      </w:r>
      <w:r w:rsidR="0067032F" w:rsidRPr="009623F6">
        <w:t xml:space="preserve">von der Gesellschaft </w:t>
      </w:r>
      <w:r w:rsidR="00896AE1" w:rsidRPr="009623F6">
        <w:t xml:space="preserve">massiv </w:t>
      </w:r>
      <w:r w:rsidR="0067032F" w:rsidRPr="009623F6">
        <w:t>unter Druck gesetzt fühlen und de</w:t>
      </w:r>
      <w:r w:rsidR="00896AE1" w:rsidRPr="009623F6">
        <w:t xml:space="preserve">n Anforderungen nicht gerecht </w:t>
      </w:r>
      <w:r w:rsidR="0067032F" w:rsidRPr="009623F6">
        <w:t>werden können</w:t>
      </w:r>
      <w:r w:rsidR="00892507" w:rsidRPr="009623F6">
        <w:t xml:space="preserve">. </w:t>
      </w:r>
      <w:r w:rsidR="00777FA6" w:rsidRPr="009623F6">
        <w:t xml:space="preserve">Überraschend ist, dass vor allem </w:t>
      </w:r>
      <w:r w:rsidR="00892507" w:rsidRPr="009623F6">
        <w:t>gut ausgebildete</w:t>
      </w:r>
      <w:r w:rsidR="006451F4" w:rsidRPr="009623F6">
        <w:t xml:space="preserve"> </w:t>
      </w:r>
      <w:r w:rsidR="00892507" w:rsidRPr="009623F6">
        <w:t>Jugendliche und junge Erwachsene</w:t>
      </w:r>
      <w:r w:rsidR="006451F4" w:rsidRPr="009623F6">
        <w:t xml:space="preserve"> der Zukunft eher skeptisch entgegensehen und finanzielle Sorgen </w:t>
      </w:r>
      <w:r w:rsidR="00777FA6" w:rsidRPr="009623F6">
        <w:t xml:space="preserve">haben. Belastend ist vor allem die große Ungewissheit hinsichtlich nächster </w:t>
      </w:r>
      <w:r w:rsidR="003C37F4" w:rsidRPr="009623F6">
        <w:t>Ausbildungsschritte und des Arbeitsp</w:t>
      </w:r>
      <w:r w:rsidR="00320B27" w:rsidRPr="009623F6">
        <w:t>latz</w:t>
      </w:r>
      <w:r w:rsidR="003C37F4" w:rsidRPr="009623F6">
        <w:t>angebots. Als Metathema ü</w:t>
      </w:r>
      <w:r w:rsidR="001E4B3C" w:rsidRPr="009623F6">
        <w:t xml:space="preserve">ber alle Personengruppen </w:t>
      </w:r>
      <w:r w:rsidR="00BC616E" w:rsidRPr="009623F6">
        <w:t xml:space="preserve">hinweg </w:t>
      </w:r>
      <w:r w:rsidR="008653D6" w:rsidRPr="009623F6">
        <w:t xml:space="preserve">zeigt sich, dass die körperliche Isolation und Trennung von anderen Personen über längere Zeiträume </w:t>
      </w:r>
      <w:r w:rsidR="00133A9B" w:rsidRPr="009623F6">
        <w:t>nachhaltig</w:t>
      </w:r>
      <w:r w:rsidR="008653D6" w:rsidRPr="009623F6">
        <w:t>e psychische</w:t>
      </w:r>
      <w:r w:rsidR="00133A9B" w:rsidRPr="009623F6">
        <w:t xml:space="preserve"> Spuren</w:t>
      </w:r>
      <w:r w:rsidR="00133A9B">
        <w:t xml:space="preserve"> hinterl</w:t>
      </w:r>
      <w:r w:rsidR="00C120AC">
        <w:t>ässt</w:t>
      </w:r>
      <w:r w:rsidR="004257BA">
        <w:t xml:space="preserve">. </w:t>
      </w:r>
      <w:r w:rsidR="009623F6">
        <w:t xml:space="preserve">Das drückt sich etwa in Form von Angst- und Schlafstörungen aus, die von den Teilnehmerinnen und </w:t>
      </w:r>
      <w:r w:rsidR="009623F6">
        <w:lastRenderedPageBreak/>
        <w:t xml:space="preserve">Teilnehmer des Crowdsourcings beschrieben. Auch Aggressivität und Ungeduld wie auch „Ablenkung“ in Form von gesteigertem Alkohol- und Medienkonsum sind Anzeichen dafür.  </w:t>
      </w:r>
      <w:r w:rsidR="00225C7F">
        <w:t xml:space="preserve">Überraschend ist auch, dass nicht alle Beitragenden </w:t>
      </w:r>
      <w:r w:rsidR="002B2A8A">
        <w:t xml:space="preserve">die Einschränkungen per se als </w:t>
      </w:r>
      <w:r w:rsidR="008773D1">
        <w:t xml:space="preserve">schlecht und belastend empfunden haben. Einige Personen nahmen die Situation auch als eine </w:t>
      </w:r>
      <w:r w:rsidR="0099320A">
        <w:t>langersehnte Entschleunigung war. Sie nutzten die Zeit zur persönlichen Neuausrichtung</w:t>
      </w:r>
      <w:r w:rsidR="00AD5922">
        <w:t>.</w:t>
      </w:r>
    </w:p>
    <w:p w14:paraId="1EF6C920" w14:textId="02679B45" w:rsidR="006451F4" w:rsidRDefault="00AF2A5F" w:rsidP="00A36A04">
      <w:r>
        <w:rPr>
          <w:highlight w:val="yellow"/>
        </w:rPr>
        <w:t xml:space="preserve"> </w:t>
      </w:r>
    </w:p>
    <w:p w14:paraId="278BB2C0" w14:textId="3A798609" w:rsidR="008B198A" w:rsidRPr="00401DAF" w:rsidRDefault="006D49DF">
      <w:pPr>
        <w:rPr>
          <w:b/>
          <w:bCs/>
        </w:rPr>
      </w:pPr>
      <w:r>
        <w:rPr>
          <w:b/>
          <w:bCs/>
        </w:rPr>
        <w:t>Bereits drittes Crowsdourcing-Projekt – LBG</w:t>
      </w:r>
      <w:r w:rsidR="00DC4EA5" w:rsidRPr="00401DAF">
        <w:rPr>
          <w:b/>
          <w:bCs/>
        </w:rPr>
        <w:t xml:space="preserve"> als </w:t>
      </w:r>
      <w:r w:rsidR="00BE5773" w:rsidRPr="00401DAF">
        <w:rPr>
          <w:b/>
          <w:bCs/>
        </w:rPr>
        <w:t xml:space="preserve">Pionierin bei </w:t>
      </w:r>
      <w:r w:rsidR="007271B5" w:rsidRPr="00401DAF">
        <w:rPr>
          <w:b/>
          <w:bCs/>
        </w:rPr>
        <w:t>Open Innovation in Science</w:t>
      </w:r>
    </w:p>
    <w:p w14:paraId="1E774CBC" w14:textId="1CC51444" w:rsidR="00A36A04" w:rsidRPr="00A36A04" w:rsidRDefault="008B198A" w:rsidP="00743ECC">
      <w:r>
        <w:t xml:space="preserve">Bereits zum dritten Mal band die Ludwig Boltzmann Gesellschaft unter dem Motto „Reden Sie mit!“ aktiv die breite Bevölkerung mit ein. </w:t>
      </w:r>
      <w:r w:rsidR="007271B5" w:rsidRPr="007271B5">
        <w:t>Aus den ersten beiden Crowdsourcing-Projekten</w:t>
      </w:r>
      <w:r w:rsidR="00E50C18">
        <w:t xml:space="preserve"> </w:t>
      </w:r>
      <w:r w:rsidR="007271B5" w:rsidRPr="007271B5">
        <w:t xml:space="preserve">hat die LBG in den Jahren 2015 und 2018 gezielt neue Forschungsfragen identifiziert und </w:t>
      </w:r>
      <w:r w:rsidR="00252554">
        <w:t xml:space="preserve">besonders wichtige Themen </w:t>
      </w:r>
      <w:r w:rsidR="00003645">
        <w:t xml:space="preserve">in die Wissenschaft gebracht. </w:t>
      </w:r>
      <w:r w:rsidR="007271B5" w:rsidRPr="007271B5">
        <w:t xml:space="preserve">Aus den Ergebnissen entstanden bereits zwei LBG-Forschungsgruppen, eine dritte Forschungsgruppe startet </w:t>
      </w:r>
      <w:r w:rsidR="00003645">
        <w:t xml:space="preserve">noch </w:t>
      </w:r>
      <w:r w:rsidR="007271B5" w:rsidRPr="007271B5">
        <w:t>2020.</w:t>
      </w:r>
      <w:r w:rsidR="00E50C18">
        <w:t xml:space="preserve"> </w:t>
      </w:r>
    </w:p>
    <w:p w14:paraId="4EEDE7B0" w14:textId="77777777" w:rsidR="00743ECC" w:rsidRDefault="00743ECC" w:rsidP="00743ECC"/>
    <w:p w14:paraId="0DAE78DE" w14:textId="4FA73C7C" w:rsidR="00CA397E" w:rsidRPr="007B710A" w:rsidRDefault="00CA397E" w:rsidP="00CA397E">
      <w:pPr>
        <w:spacing w:before="240" w:after="240"/>
        <w:rPr>
          <w:sz w:val="20"/>
          <w:szCs w:val="20"/>
        </w:rPr>
      </w:pPr>
      <w:r w:rsidRPr="007B710A">
        <w:rPr>
          <w:b/>
          <w:sz w:val="20"/>
          <w:szCs w:val="20"/>
        </w:rPr>
        <w:t>Ludwig Boltzmann Gesellschaft</w:t>
      </w:r>
      <w:r w:rsidRPr="007B710A">
        <w:rPr>
          <w:b/>
          <w:sz w:val="20"/>
          <w:szCs w:val="20"/>
        </w:rPr>
        <w:br/>
      </w:r>
      <w:r w:rsidRPr="007B710A">
        <w:rPr>
          <w:sz w:val="20"/>
          <w:szCs w:val="20"/>
        </w:rPr>
        <w:t xml:space="preserve">Die Ludwig Boltzmann Gesellschaft (LBG) ist eine Forschungseinrichtung mit thematischen Schwerpunkten in der Medizin und den Life Sciences sowie den Geistes-, Sozial- und Kulturwissenschaften und stößt gezielt neue Forschungsthemen in Österreich an. Die LBG betreibt zusammen mit akademischen und anwendenden Partnern aktuell 19 Ludwig Boltzmann Institute und entwickelt und erprobt neue Formen der Zusammenarbeit zwischen der Wissenschaft und nicht-wissenschaftlichen AkteurInnen wie Unternehmen, dem öffentlichen Sektor und der Zivilgesellschaft. Gesellschaftlich relevante Herausforderungen, zu deren Bewältigung Forschung einen Beitrag leisten kann, sollen frühzeitig erkannt und aufgegriffen werden. Teil der LBG sind das LBG Open Innovation in Science Center, das das Potenzial von Open Innovation für die Wissenschaft erschließt, und das LBG Career Center, das 250 PhD-StudentInnen und Postdocs in der LBG betreut. In der Ludwig Boltzmann Gesellschaft sind insgesamt 550 MitarbeiterInnen beschäftigt. </w:t>
      </w:r>
      <w:r w:rsidRPr="007B710A">
        <w:rPr>
          <w:sz w:val="20"/>
          <w:szCs w:val="20"/>
        </w:rPr>
        <w:br/>
      </w:r>
      <w:hyperlink r:id="rId11">
        <w:r w:rsidRPr="007B710A">
          <w:rPr>
            <w:color w:val="1155CC"/>
            <w:sz w:val="20"/>
            <w:szCs w:val="20"/>
            <w:u w:val="single"/>
          </w:rPr>
          <w:t>www.lbg.ac.at</w:t>
        </w:r>
      </w:hyperlink>
    </w:p>
    <w:p w14:paraId="693D5C1D" w14:textId="77777777" w:rsidR="004B58F0" w:rsidRDefault="004B58F0" w:rsidP="008F3362">
      <w:pPr>
        <w:spacing w:line="276" w:lineRule="auto"/>
        <w:jc w:val="both"/>
      </w:pPr>
    </w:p>
    <w:p w14:paraId="6B4990B6" w14:textId="77777777" w:rsidR="009063BD" w:rsidRDefault="009063BD" w:rsidP="008F3362">
      <w:pPr>
        <w:rPr>
          <w:b/>
        </w:rPr>
      </w:pPr>
    </w:p>
    <w:p w14:paraId="10ED307F" w14:textId="77777777" w:rsidR="00073D25" w:rsidRDefault="00341C96" w:rsidP="008F3362">
      <w:pPr>
        <w:rPr>
          <w:b/>
        </w:rPr>
      </w:pPr>
      <w:r>
        <w:rPr>
          <w:b/>
        </w:rPr>
        <w:t xml:space="preserve">Rückfragen </w:t>
      </w:r>
    </w:p>
    <w:p w14:paraId="2EFED7D4" w14:textId="6168EA30" w:rsidR="002B77B5" w:rsidRDefault="00071376" w:rsidP="008F3362">
      <w:r>
        <w:t xml:space="preserve">Barbara Konturek </w:t>
      </w:r>
      <w:r>
        <w:br/>
        <w:t>Öffentlichkeitsarbeit</w:t>
      </w:r>
      <w:r>
        <w:br/>
        <w:t>Ludwig Boltzmann Gesellschaft</w:t>
      </w:r>
      <w:r>
        <w:br/>
        <w:t>Tel. +43 676 500 4962</w:t>
      </w:r>
      <w:r>
        <w:br/>
      </w:r>
      <w:hyperlink r:id="rId12">
        <w:r>
          <w:rPr>
            <w:color w:val="1155CC"/>
            <w:u w:val="single"/>
          </w:rPr>
          <w:t>barbara.konturek@lbg.ac.at</w:t>
        </w:r>
      </w:hyperlink>
      <w:r>
        <w:t xml:space="preserve"> </w:t>
      </w:r>
    </w:p>
    <w:p w14:paraId="01AAB776" w14:textId="77777777" w:rsidR="002B77B5" w:rsidRDefault="00E54249" w:rsidP="008F3362">
      <w:hyperlink r:id="rId13">
        <w:r w:rsidR="00071376">
          <w:rPr>
            <w:color w:val="1155CC"/>
            <w:u w:val="single"/>
          </w:rPr>
          <w:t>https://corona.lbg.ac.at</w:t>
        </w:r>
      </w:hyperlink>
      <w:r w:rsidR="00071376">
        <w:t xml:space="preserve"> </w:t>
      </w:r>
      <w:r w:rsidR="00071376">
        <w:br/>
      </w:r>
      <w:hyperlink r:id="rId14">
        <w:r w:rsidR="00071376">
          <w:rPr>
            <w:color w:val="1155CC"/>
            <w:u w:val="single"/>
          </w:rPr>
          <w:t>www.lbg.ac.at</w:t>
        </w:r>
      </w:hyperlink>
      <w:r w:rsidR="00071376">
        <w:t xml:space="preserve"> </w:t>
      </w:r>
    </w:p>
    <w:sectPr w:rsidR="002B77B5">
      <w:headerReference w:type="default" r:id="rId15"/>
      <w:pgSz w:w="11906" w:h="16838"/>
      <w:pgMar w:top="1417" w:right="1417" w:bottom="1134"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863E" w16cex:dateUtc="2020-07-14T17:30:00Z"/>
  <w16cex:commentExtensible w16cex:durableId="22B88AF5" w16cex:dateUtc="2020-07-14T17:50:00Z"/>
  <w16cex:commentExtensible w16cex:durableId="22B886F3" w16cex:dateUtc="2020-07-14T17:33:00Z"/>
  <w16cex:commentExtensible w16cex:durableId="22B9A03A" w16cex:dateUtc="2020-07-15T13:33:00Z"/>
  <w16cex:commentExtensible w16cex:durableId="22B9A07B" w16cex:dateUtc="2020-07-15T13:34:00Z"/>
  <w16cex:commentExtensible w16cex:durableId="22B88A6D" w16cex:dateUtc="2020-07-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79F441" w16cid:durableId="22B8863E"/>
  <w16cid:commentId w16cid:paraId="22E4FA87" w16cid:durableId="22B88AF5"/>
  <w16cid:commentId w16cid:paraId="336509A1" w16cid:durableId="22B886F3"/>
  <w16cid:commentId w16cid:paraId="2520C31D" w16cid:durableId="22B9A03A"/>
  <w16cid:commentId w16cid:paraId="2EF8E61A" w16cid:durableId="22B8860D"/>
  <w16cid:commentId w16cid:paraId="32E6AF7B" w16cid:durableId="22B9A07B"/>
  <w16cid:commentId w16cid:paraId="4A042693" w16cid:durableId="22B88A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A9063" w14:textId="77777777" w:rsidR="00E33CE8" w:rsidRDefault="00E33CE8">
      <w:r>
        <w:separator/>
      </w:r>
    </w:p>
  </w:endnote>
  <w:endnote w:type="continuationSeparator" w:id="0">
    <w:p w14:paraId="1105853B" w14:textId="77777777" w:rsidR="00E33CE8" w:rsidRDefault="00E33CE8">
      <w:r>
        <w:continuationSeparator/>
      </w:r>
    </w:p>
  </w:endnote>
  <w:endnote w:type="continuationNotice" w:id="1">
    <w:p w14:paraId="4E533ED8" w14:textId="77777777" w:rsidR="00E33CE8" w:rsidRDefault="00E33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F0ED" w14:textId="77777777" w:rsidR="00E33CE8" w:rsidRDefault="00E33CE8">
      <w:r>
        <w:separator/>
      </w:r>
    </w:p>
  </w:footnote>
  <w:footnote w:type="continuationSeparator" w:id="0">
    <w:p w14:paraId="6B636EA9" w14:textId="77777777" w:rsidR="00E33CE8" w:rsidRDefault="00E33CE8">
      <w:r>
        <w:continuationSeparator/>
      </w:r>
    </w:p>
  </w:footnote>
  <w:footnote w:type="continuationNotice" w:id="1">
    <w:p w14:paraId="717E7D5C" w14:textId="77777777" w:rsidR="00E33CE8" w:rsidRDefault="00E33C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03BF"/>
    <w:multiLevelType w:val="multilevel"/>
    <w:tmpl w:val="EE8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00842"/>
    <w:multiLevelType w:val="hybridMultilevel"/>
    <w:tmpl w:val="14344C8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A66795"/>
    <w:multiLevelType w:val="hybridMultilevel"/>
    <w:tmpl w:val="E0B07E8A"/>
    <w:lvl w:ilvl="0" w:tplc="E0D292B0">
      <w:start w:val="81"/>
      <w:numFmt w:val="bullet"/>
      <w:lvlText w:val=""/>
      <w:lvlJc w:val="left"/>
      <w:pPr>
        <w:ind w:left="720" w:hanging="360"/>
      </w:pPr>
      <w:rPr>
        <w:rFonts w:ascii="Wingdings" w:eastAsia="Calibri"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754239C"/>
    <w:multiLevelType w:val="hybridMultilevel"/>
    <w:tmpl w:val="AF4EB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5"/>
    <w:rsid w:val="00003645"/>
    <w:rsid w:val="0000428B"/>
    <w:rsid w:val="00004BFD"/>
    <w:rsid w:val="0000500E"/>
    <w:rsid w:val="00005A23"/>
    <w:rsid w:val="00005A6D"/>
    <w:rsid w:val="00021AFB"/>
    <w:rsid w:val="00034617"/>
    <w:rsid w:val="000360CB"/>
    <w:rsid w:val="000402A3"/>
    <w:rsid w:val="000444D4"/>
    <w:rsid w:val="0005199D"/>
    <w:rsid w:val="00056A34"/>
    <w:rsid w:val="00056CCE"/>
    <w:rsid w:val="00060E28"/>
    <w:rsid w:val="00066637"/>
    <w:rsid w:val="00071376"/>
    <w:rsid w:val="0007263A"/>
    <w:rsid w:val="00073D25"/>
    <w:rsid w:val="00076DA1"/>
    <w:rsid w:val="00077AEB"/>
    <w:rsid w:val="0008221B"/>
    <w:rsid w:val="00084185"/>
    <w:rsid w:val="000A2255"/>
    <w:rsid w:val="000B3954"/>
    <w:rsid w:val="000C2DE2"/>
    <w:rsid w:val="000C3B93"/>
    <w:rsid w:val="000C509E"/>
    <w:rsid w:val="000D24FD"/>
    <w:rsid w:val="000E2A9C"/>
    <w:rsid w:val="000E3269"/>
    <w:rsid w:val="000F1D3D"/>
    <w:rsid w:val="000F24A4"/>
    <w:rsid w:val="000F42B0"/>
    <w:rsid w:val="000F4B9A"/>
    <w:rsid w:val="000F6B7D"/>
    <w:rsid w:val="00100701"/>
    <w:rsid w:val="00103334"/>
    <w:rsid w:val="001067F0"/>
    <w:rsid w:val="0011168B"/>
    <w:rsid w:val="0011247A"/>
    <w:rsid w:val="00125DA9"/>
    <w:rsid w:val="00133A9B"/>
    <w:rsid w:val="0013756A"/>
    <w:rsid w:val="00141991"/>
    <w:rsid w:val="0014247A"/>
    <w:rsid w:val="00144614"/>
    <w:rsid w:val="00146E23"/>
    <w:rsid w:val="00167398"/>
    <w:rsid w:val="00167E24"/>
    <w:rsid w:val="001755E1"/>
    <w:rsid w:val="001760FD"/>
    <w:rsid w:val="00182E84"/>
    <w:rsid w:val="00184685"/>
    <w:rsid w:val="00184DA7"/>
    <w:rsid w:val="0018768B"/>
    <w:rsid w:val="00194232"/>
    <w:rsid w:val="001A10A6"/>
    <w:rsid w:val="001A2374"/>
    <w:rsid w:val="001B30DB"/>
    <w:rsid w:val="001B485A"/>
    <w:rsid w:val="001C11B7"/>
    <w:rsid w:val="001C20B8"/>
    <w:rsid w:val="001C26DF"/>
    <w:rsid w:val="001C284C"/>
    <w:rsid w:val="001C7C09"/>
    <w:rsid w:val="001D22B7"/>
    <w:rsid w:val="001D7372"/>
    <w:rsid w:val="001E321A"/>
    <w:rsid w:val="001E33F6"/>
    <w:rsid w:val="001E4B3C"/>
    <w:rsid w:val="001E6D09"/>
    <w:rsid w:val="001F1571"/>
    <w:rsid w:val="001F2920"/>
    <w:rsid w:val="001F4B9D"/>
    <w:rsid w:val="001F55B3"/>
    <w:rsid w:val="001F56EA"/>
    <w:rsid w:val="002065E4"/>
    <w:rsid w:val="00207C9C"/>
    <w:rsid w:val="00210826"/>
    <w:rsid w:val="00213A22"/>
    <w:rsid w:val="00214433"/>
    <w:rsid w:val="002176A2"/>
    <w:rsid w:val="00220FD8"/>
    <w:rsid w:val="00225C7F"/>
    <w:rsid w:val="002311BD"/>
    <w:rsid w:val="00232B0E"/>
    <w:rsid w:val="00234FD3"/>
    <w:rsid w:val="00235A6B"/>
    <w:rsid w:val="00240C7F"/>
    <w:rsid w:val="00242E4D"/>
    <w:rsid w:val="0024590D"/>
    <w:rsid w:val="0024683F"/>
    <w:rsid w:val="00252554"/>
    <w:rsid w:val="00260E49"/>
    <w:rsid w:val="0026608F"/>
    <w:rsid w:val="00267625"/>
    <w:rsid w:val="0026769A"/>
    <w:rsid w:val="0027196F"/>
    <w:rsid w:val="0028181B"/>
    <w:rsid w:val="0028283C"/>
    <w:rsid w:val="002843FB"/>
    <w:rsid w:val="00290579"/>
    <w:rsid w:val="00291AB2"/>
    <w:rsid w:val="002921F8"/>
    <w:rsid w:val="00293AFF"/>
    <w:rsid w:val="002A50D2"/>
    <w:rsid w:val="002B03EB"/>
    <w:rsid w:val="002B2A8A"/>
    <w:rsid w:val="002B5787"/>
    <w:rsid w:val="002B62DB"/>
    <w:rsid w:val="002B77B5"/>
    <w:rsid w:val="002C21CE"/>
    <w:rsid w:val="002C3FB3"/>
    <w:rsid w:val="002D21F7"/>
    <w:rsid w:val="002D4407"/>
    <w:rsid w:val="002D60B4"/>
    <w:rsid w:val="002D6163"/>
    <w:rsid w:val="002D653D"/>
    <w:rsid w:val="002E47DF"/>
    <w:rsid w:val="002F1282"/>
    <w:rsid w:val="002F70DF"/>
    <w:rsid w:val="003010A4"/>
    <w:rsid w:val="00301E5E"/>
    <w:rsid w:val="0031002C"/>
    <w:rsid w:val="00315885"/>
    <w:rsid w:val="00316D05"/>
    <w:rsid w:val="00317DC3"/>
    <w:rsid w:val="00320B27"/>
    <w:rsid w:val="00321255"/>
    <w:rsid w:val="00321559"/>
    <w:rsid w:val="00333449"/>
    <w:rsid w:val="00334B21"/>
    <w:rsid w:val="00341C96"/>
    <w:rsid w:val="003571A7"/>
    <w:rsid w:val="003669E6"/>
    <w:rsid w:val="00367F35"/>
    <w:rsid w:val="003735A5"/>
    <w:rsid w:val="00376F29"/>
    <w:rsid w:val="00383D41"/>
    <w:rsid w:val="003911A5"/>
    <w:rsid w:val="003957AA"/>
    <w:rsid w:val="003966D2"/>
    <w:rsid w:val="0039705E"/>
    <w:rsid w:val="003A5913"/>
    <w:rsid w:val="003A620A"/>
    <w:rsid w:val="003B1753"/>
    <w:rsid w:val="003C37F4"/>
    <w:rsid w:val="003C687B"/>
    <w:rsid w:val="003C782E"/>
    <w:rsid w:val="003C7970"/>
    <w:rsid w:val="003C7D26"/>
    <w:rsid w:val="003D0E44"/>
    <w:rsid w:val="003E39B1"/>
    <w:rsid w:val="003F6784"/>
    <w:rsid w:val="00401DAF"/>
    <w:rsid w:val="0040398C"/>
    <w:rsid w:val="00404576"/>
    <w:rsid w:val="004053A6"/>
    <w:rsid w:val="004257BA"/>
    <w:rsid w:val="00437DE1"/>
    <w:rsid w:val="0044102E"/>
    <w:rsid w:val="00441434"/>
    <w:rsid w:val="00441F62"/>
    <w:rsid w:val="00443136"/>
    <w:rsid w:val="00472D06"/>
    <w:rsid w:val="00474A9F"/>
    <w:rsid w:val="00475484"/>
    <w:rsid w:val="00480981"/>
    <w:rsid w:val="004818FA"/>
    <w:rsid w:val="00485570"/>
    <w:rsid w:val="00496B0C"/>
    <w:rsid w:val="00497CDD"/>
    <w:rsid w:val="00497EC2"/>
    <w:rsid w:val="004A61A4"/>
    <w:rsid w:val="004B58F0"/>
    <w:rsid w:val="004C4F4E"/>
    <w:rsid w:val="004C607A"/>
    <w:rsid w:val="004D444D"/>
    <w:rsid w:val="004D78EA"/>
    <w:rsid w:val="004E6A99"/>
    <w:rsid w:val="004F3DAC"/>
    <w:rsid w:val="00510E96"/>
    <w:rsid w:val="005154C6"/>
    <w:rsid w:val="00533835"/>
    <w:rsid w:val="00540388"/>
    <w:rsid w:val="00545071"/>
    <w:rsid w:val="005454E2"/>
    <w:rsid w:val="0055452A"/>
    <w:rsid w:val="005602B1"/>
    <w:rsid w:val="00572B1E"/>
    <w:rsid w:val="005767F4"/>
    <w:rsid w:val="00576C12"/>
    <w:rsid w:val="0058099F"/>
    <w:rsid w:val="005817AA"/>
    <w:rsid w:val="00590F50"/>
    <w:rsid w:val="005B159A"/>
    <w:rsid w:val="005B55FB"/>
    <w:rsid w:val="005B5829"/>
    <w:rsid w:val="005B7707"/>
    <w:rsid w:val="005C1458"/>
    <w:rsid w:val="005C6C70"/>
    <w:rsid w:val="005D1A6C"/>
    <w:rsid w:val="005D7D60"/>
    <w:rsid w:val="005E43E0"/>
    <w:rsid w:val="005E4F20"/>
    <w:rsid w:val="005E651F"/>
    <w:rsid w:val="005E7409"/>
    <w:rsid w:val="005F0BD4"/>
    <w:rsid w:val="005F5428"/>
    <w:rsid w:val="005F7045"/>
    <w:rsid w:val="006053FF"/>
    <w:rsid w:val="0061657D"/>
    <w:rsid w:val="006210FC"/>
    <w:rsid w:val="00621B00"/>
    <w:rsid w:val="0062370D"/>
    <w:rsid w:val="00625963"/>
    <w:rsid w:val="00634B7A"/>
    <w:rsid w:val="00634CBB"/>
    <w:rsid w:val="00636477"/>
    <w:rsid w:val="006365A5"/>
    <w:rsid w:val="006451F4"/>
    <w:rsid w:val="006635EF"/>
    <w:rsid w:val="006658DA"/>
    <w:rsid w:val="0067032F"/>
    <w:rsid w:val="0067086B"/>
    <w:rsid w:val="006758B1"/>
    <w:rsid w:val="00676FD7"/>
    <w:rsid w:val="006779FA"/>
    <w:rsid w:val="006829D3"/>
    <w:rsid w:val="00691B7F"/>
    <w:rsid w:val="00693879"/>
    <w:rsid w:val="006A53F5"/>
    <w:rsid w:val="006B3CD9"/>
    <w:rsid w:val="006C2282"/>
    <w:rsid w:val="006C2AD9"/>
    <w:rsid w:val="006C322F"/>
    <w:rsid w:val="006C3442"/>
    <w:rsid w:val="006C6E35"/>
    <w:rsid w:val="006D49DF"/>
    <w:rsid w:val="006D67EC"/>
    <w:rsid w:val="006E02F2"/>
    <w:rsid w:val="006E6493"/>
    <w:rsid w:val="006F18F7"/>
    <w:rsid w:val="00701411"/>
    <w:rsid w:val="00705662"/>
    <w:rsid w:val="00711D89"/>
    <w:rsid w:val="00714434"/>
    <w:rsid w:val="00716185"/>
    <w:rsid w:val="00721488"/>
    <w:rsid w:val="007271B5"/>
    <w:rsid w:val="00734D4D"/>
    <w:rsid w:val="00737CA4"/>
    <w:rsid w:val="00743ECC"/>
    <w:rsid w:val="0074427A"/>
    <w:rsid w:val="00750B7F"/>
    <w:rsid w:val="0075605F"/>
    <w:rsid w:val="00757663"/>
    <w:rsid w:val="007645AF"/>
    <w:rsid w:val="007715B8"/>
    <w:rsid w:val="007727F5"/>
    <w:rsid w:val="0077454B"/>
    <w:rsid w:val="00777FA6"/>
    <w:rsid w:val="007836CC"/>
    <w:rsid w:val="007863B7"/>
    <w:rsid w:val="00786626"/>
    <w:rsid w:val="0078787E"/>
    <w:rsid w:val="007914D4"/>
    <w:rsid w:val="007928BC"/>
    <w:rsid w:val="007A3101"/>
    <w:rsid w:val="007A39D6"/>
    <w:rsid w:val="007A7171"/>
    <w:rsid w:val="007A740A"/>
    <w:rsid w:val="007B710A"/>
    <w:rsid w:val="007D1B6A"/>
    <w:rsid w:val="007D265B"/>
    <w:rsid w:val="007D5952"/>
    <w:rsid w:val="007D727D"/>
    <w:rsid w:val="007E3CE7"/>
    <w:rsid w:val="007E5D79"/>
    <w:rsid w:val="007F385C"/>
    <w:rsid w:val="007F4624"/>
    <w:rsid w:val="007F5750"/>
    <w:rsid w:val="008101F1"/>
    <w:rsid w:val="00817600"/>
    <w:rsid w:val="00820BB5"/>
    <w:rsid w:val="00821F1A"/>
    <w:rsid w:val="00821FE1"/>
    <w:rsid w:val="00824021"/>
    <w:rsid w:val="00837A93"/>
    <w:rsid w:val="00837E18"/>
    <w:rsid w:val="00856008"/>
    <w:rsid w:val="00856AB3"/>
    <w:rsid w:val="0085705F"/>
    <w:rsid w:val="00863BE1"/>
    <w:rsid w:val="00864747"/>
    <w:rsid w:val="008653D6"/>
    <w:rsid w:val="00870BA1"/>
    <w:rsid w:val="00873451"/>
    <w:rsid w:val="00875B45"/>
    <w:rsid w:val="008773D1"/>
    <w:rsid w:val="008822A4"/>
    <w:rsid w:val="008871EA"/>
    <w:rsid w:val="00887209"/>
    <w:rsid w:val="00891369"/>
    <w:rsid w:val="00892507"/>
    <w:rsid w:val="00893211"/>
    <w:rsid w:val="008936F4"/>
    <w:rsid w:val="00896A4B"/>
    <w:rsid w:val="00896AE1"/>
    <w:rsid w:val="008A04B1"/>
    <w:rsid w:val="008A55C3"/>
    <w:rsid w:val="008B198A"/>
    <w:rsid w:val="008B595B"/>
    <w:rsid w:val="008B6819"/>
    <w:rsid w:val="008C7289"/>
    <w:rsid w:val="008D3458"/>
    <w:rsid w:val="008E65E1"/>
    <w:rsid w:val="008F0CBD"/>
    <w:rsid w:val="008F0E1C"/>
    <w:rsid w:val="008F265C"/>
    <w:rsid w:val="008F3362"/>
    <w:rsid w:val="008F38A2"/>
    <w:rsid w:val="008F7CFA"/>
    <w:rsid w:val="009063BD"/>
    <w:rsid w:val="009064AB"/>
    <w:rsid w:val="00915FCE"/>
    <w:rsid w:val="009273ED"/>
    <w:rsid w:val="0092770A"/>
    <w:rsid w:val="0092799A"/>
    <w:rsid w:val="0093262C"/>
    <w:rsid w:val="00932673"/>
    <w:rsid w:val="009420BA"/>
    <w:rsid w:val="0095490A"/>
    <w:rsid w:val="00955B22"/>
    <w:rsid w:val="00955F11"/>
    <w:rsid w:val="00957913"/>
    <w:rsid w:val="009623F6"/>
    <w:rsid w:val="00974B95"/>
    <w:rsid w:val="00975EB2"/>
    <w:rsid w:val="00977FAF"/>
    <w:rsid w:val="009832A6"/>
    <w:rsid w:val="0098494F"/>
    <w:rsid w:val="00991A08"/>
    <w:rsid w:val="0099320A"/>
    <w:rsid w:val="009938C3"/>
    <w:rsid w:val="009950BF"/>
    <w:rsid w:val="009A09B3"/>
    <w:rsid w:val="009A11CC"/>
    <w:rsid w:val="009A2039"/>
    <w:rsid w:val="009A62D2"/>
    <w:rsid w:val="009B1FAA"/>
    <w:rsid w:val="009B6069"/>
    <w:rsid w:val="009B6358"/>
    <w:rsid w:val="009C1375"/>
    <w:rsid w:val="009D144C"/>
    <w:rsid w:val="009D2C8F"/>
    <w:rsid w:val="009D45C6"/>
    <w:rsid w:val="009D771E"/>
    <w:rsid w:val="009E1257"/>
    <w:rsid w:val="009E14D6"/>
    <w:rsid w:val="009F31BB"/>
    <w:rsid w:val="009F51BD"/>
    <w:rsid w:val="00A00AB5"/>
    <w:rsid w:val="00A03C8D"/>
    <w:rsid w:val="00A10C9B"/>
    <w:rsid w:val="00A27692"/>
    <w:rsid w:val="00A2778F"/>
    <w:rsid w:val="00A34D17"/>
    <w:rsid w:val="00A36A04"/>
    <w:rsid w:val="00A43207"/>
    <w:rsid w:val="00A433B0"/>
    <w:rsid w:val="00A44926"/>
    <w:rsid w:val="00A64BFE"/>
    <w:rsid w:val="00A64FFD"/>
    <w:rsid w:val="00A651B6"/>
    <w:rsid w:val="00A66C4B"/>
    <w:rsid w:val="00A72F2D"/>
    <w:rsid w:val="00A730FC"/>
    <w:rsid w:val="00A749B6"/>
    <w:rsid w:val="00A74F33"/>
    <w:rsid w:val="00AA41A8"/>
    <w:rsid w:val="00AA72A7"/>
    <w:rsid w:val="00AB7FB6"/>
    <w:rsid w:val="00AC02F6"/>
    <w:rsid w:val="00AC3BEA"/>
    <w:rsid w:val="00AC50BA"/>
    <w:rsid w:val="00AD5922"/>
    <w:rsid w:val="00AD6DD4"/>
    <w:rsid w:val="00AF2A5F"/>
    <w:rsid w:val="00B05DF5"/>
    <w:rsid w:val="00B07836"/>
    <w:rsid w:val="00B10227"/>
    <w:rsid w:val="00B12E91"/>
    <w:rsid w:val="00B131E3"/>
    <w:rsid w:val="00B228DE"/>
    <w:rsid w:val="00B22C56"/>
    <w:rsid w:val="00B23603"/>
    <w:rsid w:val="00B26F02"/>
    <w:rsid w:val="00B35290"/>
    <w:rsid w:val="00B37CB0"/>
    <w:rsid w:val="00B43C72"/>
    <w:rsid w:val="00B55C13"/>
    <w:rsid w:val="00B6062A"/>
    <w:rsid w:val="00B606D6"/>
    <w:rsid w:val="00B625AD"/>
    <w:rsid w:val="00B64301"/>
    <w:rsid w:val="00B764E1"/>
    <w:rsid w:val="00B8293A"/>
    <w:rsid w:val="00B93ABE"/>
    <w:rsid w:val="00B967A8"/>
    <w:rsid w:val="00B96D29"/>
    <w:rsid w:val="00B97926"/>
    <w:rsid w:val="00BA4DDA"/>
    <w:rsid w:val="00BB02D1"/>
    <w:rsid w:val="00BB21E7"/>
    <w:rsid w:val="00BC02E5"/>
    <w:rsid w:val="00BC26F8"/>
    <w:rsid w:val="00BC4F26"/>
    <w:rsid w:val="00BC616E"/>
    <w:rsid w:val="00BC6443"/>
    <w:rsid w:val="00BE19C4"/>
    <w:rsid w:val="00BE2A56"/>
    <w:rsid w:val="00BE3DFC"/>
    <w:rsid w:val="00BE5773"/>
    <w:rsid w:val="00BF5E8F"/>
    <w:rsid w:val="00C05C3B"/>
    <w:rsid w:val="00C11BC3"/>
    <w:rsid w:val="00C120AC"/>
    <w:rsid w:val="00C12717"/>
    <w:rsid w:val="00C1289C"/>
    <w:rsid w:val="00C15F29"/>
    <w:rsid w:val="00C163FE"/>
    <w:rsid w:val="00C168DE"/>
    <w:rsid w:val="00C278FE"/>
    <w:rsid w:val="00C31FBA"/>
    <w:rsid w:val="00C371D2"/>
    <w:rsid w:val="00C45D70"/>
    <w:rsid w:val="00C50E48"/>
    <w:rsid w:val="00C61601"/>
    <w:rsid w:val="00C61C6B"/>
    <w:rsid w:val="00C620B7"/>
    <w:rsid w:val="00C64827"/>
    <w:rsid w:val="00C66E53"/>
    <w:rsid w:val="00C71E0D"/>
    <w:rsid w:val="00C73935"/>
    <w:rsid w:val="00C73F1D"/>
    <w:rsid w:val="00C74976"/>
    <w:rsid w:val="00C74A3F"/>
    <w:rsid w:val="00C91451"/>
    <w:rsid w:val="00CA2EAA"/>
    <w:rsid w:val="00CA397E"/>
    <w:rsid w:val="00CB05A0"/>
    <w:rsid w:val="00CB3057"/>
    <w:rsid w:val="00CB5485"/>
    <w:rsid w:val="00CB56E5"/>
    <w:rsid w:val="00CB6196"/>
    <w:rsid w:val="00CD0D88"/>
    <w:rsid w:val="00CD71E1"/>
    <w:rsid w:val="00CD7631"/>
    <w:rsid w:val="00CE7D1D"/>
    <w:rsid w:val="00CF5C13"/>
    <w:rsid w:val="00CF748B"/>
    <w:rsid w:val="00D00349"/>
    <w:rsid w:val="00D0238F"/>
    <w:rsid w:val="00D03820"/>
    <w:rsid w:val="00D10076"/>
    <w:rsid w:val="00D11B42"/>
    <w:rsid w:val="00D245FC"/>
    <w:rsid w:val="00D326CC"/>
    <w:rsid w:val="00D32BF4"/>
    <w:rsid w:val="00D568B6"/>
    <w:rsid w:val="00D60DFB"/>
    <w:rsid w:val="00D62B0E"/>
    <w:rsid w:val="00D67495"/>
    <w:rsid w:val="00D72055"/>
    <w:rsid w:val="00D80AB5"/>
    <w:rsid w:val="00D812E5"/>
    <w:rsid w:val="00D914A7"/>
    <w:rsid w:val="00D91DE5"/>
    <w:rsid w:val="00D9321F"/>
    <w:rsid w:val="00D940DE"/>
    <w:rsid w:val="00DA0F8D"/>
    <w:rsid w:val="00DA1A55"/>
    <w:rsid w:val="00DA3191"/>
    <w:rsid w:val="00DA5E0A"/>
    <w:rsid w:val="00DB1A09"/>
    <w:rsid w:val="00DB2CA4"/>
    <w:rsid w:val="00DB45DE"/>
    <w:rsid w:val="00DB7DAF"/>
    <w:rsid w:val="00DB7E54"/>
    <w:rsid w:val="00DC3A48"/>
    <w:rsid w:val="00DC4EA5"/>
    <w:rsid w:val="00DC7476"/>
    <w:rsid w:val="00DD6C1C"/>
    <w:rsid w:val="00DD7700"/>
    <w:rsid w:val="00DE736F"/>
    <w:rsid w:val="00DF6225"/>
    <w:rsid w:val="00E00E43"/>
    <w:rsid w:val="00E03E6A"/>
    <w:rsid w:val="00E0527E"/>
    <w:rsid w:val="00E12100"/>
    <w:rsid w:val="00E125FF"/>
    <w:rsid w:val="00E138E4"/>
    <w:rsid w:val="00E1647F"/>
    <w:rsid w:val="00E1659E"/>
    <w:rsid w:val="00E33CE8"/>
    <w:rsid w:val="00E37C7D"/>
    <w:rsid w:val="00E41B5D"/>
    <w:rsid w:val="00E427CD"/>
    <w:rsid w:val="00E43CDD"/>
    <w:rsid w:val="00E46E99"/>
    <w:rsid w:val="00E50C18"/>
    <w:rsid w:val="00E52876"/>
    <w:rsid w:val="00E54249"/>
    <w:rsid w:val="00E60A79"/>
    <w:rsid w:val="00E754D9"/>
    <w:rsid w:val="00E75569"/>
    <w:rsid w:val="00E77F4A"/>
    <w:rsid w:val="00E82161"/>
    <w:rsid w:val="00EA28A0"/>
    <w:rsid w:val="00EA513C"/>
    <w:rsid w:val="00EA77A7"/>
    <w:rsid w:val="00EB0672"/>
    <w:rsid w:val="00EB1F74"/>
    <w:rsid w:val="00EB3BAB"/>
    <w:rsid w:val="00EB6CAC"/>
    <w:rsid w:val="00EB755D"/>
    <w:rsid w:val="00EB7983"/>
    <w:rsid w:val="00ED104E"/>
    <w:rsid w:val="00ED65D6"/>
    <w:rsid w:val="00EE28E5"/>
    <w:rsid w:val="00EF33F5"/>
    <w:rsid w:val="00EF3A32"/>
    <w:rsid w:val="00EF5C36"/>
    <w:rsid w:val="00EF71F5"/>
    <w:rsid w:val="00F02C72"/>
    <w:rsid w:val="00F03A16"/>
    <w:rsid w:val="00F1064D"/>
    <w:rsid w:val="00F23B6F"/>
    <w:rsid w:val="00F25C76"/>
    <w:rsid w:val="00F3151A"/>
    <w:rsid w:val="00F375EB"/>
    <w:rsid w:val="00F40BB9"/>
    <w:rsid w:val="00F46971"/>
    <w:rsid w:val="00F47D32"/>
    <w:rsid w:val="00F51FA5"/>
    <w:rsid w:val="00F529D6"/>
    <w:rsid w:val="00F535B6"/>
    <w:rsid w:val="00F54C95"/>
    <w:rsid w:val="00F60E20"/>
    <w:rsid w:val="00F6182F"/>
    <w:rsid w:val="00F71B16"/>
    <w:rsid w:val="00F72445"/>
    <w:rsid w:val="00F73B3A"/>
    <w:rsid w:val="00F91C98"/>
    <w:rsid w:val="00F920A7"/>
    <w:rsid w:val="00F92CA3"/>
    <w:rsid w:val="00F93F75"/>
    <w:rsid w:val="00F94EFB"/>
    <w:rsid w:val="00FA6267"/>
    <w:rsid w:val="00FB0FD0"/>
    <w:rsid w:val="00FC1E3C"/>
    <w:rsid w:val="00FC295C"/>
    <w:rsid w:val="00FC334F"/>
    <w:rsid w:val="00FC382E"/>
    <w:rsid w:val="00FD201A"/>
    <w:rsid w:val="00FD2268"/>
    <w:rsid w:val="00FD333B"/>
    <w:rsid w:val="00FD43D1"/>
    <w:rsid w:val="00FE0EE6"/>
    <w:rsid w:val="00FE28D2"/>
    <w:rsid w:val="00FE52FF"/>
    <w:rsid w:val="00FE592B"/>
    <w:rsid w:val="00FF1BE7"/>
    <w:rsid w:val="00FF22F1"/>
    <w:rsid w:val="00FF3261"/>
    <w:rsid w:val="0D03595F"/>
    <w:rsid w:val="153449E6"/>
    <w:rsid w:val="1DF8A382"/>
    <w:rsid w:val="1FAC0607"/>
    <w:rsid w:val="1FCDDC95"/>
    <w:rsid w:val="22A760C3"/>
    <w:rsid w:val="27B33379"/>
    <w:rsid w:val="2B166564"/>
    <w:rsid w:val="2B7EA763"/>
    <w:rsid w:val="2FF54452"/>
    <w:rsid w:val="364D376D"/>
    <w:rsid w:val="3856C563"/>
    <w:rsid w:val="4D33FC99"/>
    <w:rsid w:val="4DC1966B"/>
    <w:rsid w:val="4F1BE5A3"/>
    <w:rsid w:val="4FA2AACA"/>
    <w:rsid w:val="63BA76FF"/>
    <w:rsid w:val="6B867542"/>
    <w:rsid w:val="6D86B6CC"/>
    <w:rsid w:val="7BA821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uiPriority w:val="22"/>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customStyle="1" w:styleId="NichtaufgelsteErwhnung1">
    <w:name w:val="Nicht aufgelöste Erwähnung1"/>
    <w:basedOn w:val="Absatz-Standardschriftart"/>
    <w:uiPriority w:val="99"/>
    <w:semiHidden/>
    <w:unhideWhenUsed/>
    <w:rsid w:val="00CA2EAA"/>
    <w:rPr>
      <w:color w:val="605E5C"/>
      <w:shd w:val="clear" w:color="auto" w:fill="E1DFDD"/>
    </w:rPr>
  </w:style>
  <w:style w:type="table" w:customStyle="1" w:styleId="NormalTable0">
    <w:name w:val="Normal Table0"/>
    <w:rsid w:val="00B37CB0"/>
    <w:tblPr>
      <w:tblCellMar>
        <w:top w:w="0" w:type="dxa"/>
        <w:left w:w="0" w:type="dxa"/>
        <w:bottom w:w="0" w:type="dxa"/>
        <w:right w:w="0" w:type="dxa"/>
      </w:tblCellMar>
    </w:tblPr>
  </w:style>
  <w:style w:type="character" w:styleId="Funotenzeichen">
    <w:name w:val="footnote reference"/>
    <w:basedOn w:val="Absatz-Standardschriftart"/>
    <w:uiPriority w:val="99"/>
    <w:semiHidden/>
    <w:unhideWhenUsed/>
    <w:rsid w:val="004C4F4E"/>
  </w:style>
  <w:style w:type="paragraph" w:customStyle="1" w:styleId="pamengentext">
    <w:name w:val="pamengentext"/>
    <w:basedOn w:val="Standard"/>
    <w:rsid w:val="00C73935"/>
    <w:pPr>
      <w:spacing w:before="100" w:beforeAutospacing="1" w:after="100" w:afterAutospacing="1"/>
    </w:pPr>
    <w:rPr>
      <w:rFonts w:ascii="Times New Roman" w:eastAsia="Times New Roman" w:hAnsi="Times New Roman" w:cs="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60845">
      <w:bodyDiv w:val="1"/>
      <w:marLeft w:val="0"/>
      <w:marRight w:val="0"/>
      <w:marTop w:val="0"/>
      <w:marBottom w:val="0"/>
      <w:divBdr>
        <w:top w:val="none" w:sz="0" w:space="0" w:color="auto"/>
        <w:left w:val="none" w:sz="0" w:space="0" w:color="auto"/>
        <w:bottom w:val="none" w:sz="0" w:space="0" w:color="auto"/>
        <w:right w:val="none" w:sz="0" w:space="0" w:color="auto"/>
      </w:divBdr>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77868917">
      <w:bodyDiv w:val="1"/>
      <w:marLeft w:val="0"/>
      <w:marRight w:val="0"/>
      <w:marTop w:val="0"/>
      <w:marBottom w:val="0"/>
      <w:divBdr>
        <w:top w:val="none" w:sz="0" w:space="0" w:color="auto"/>
        <w:left w:val="none" w:sz="0" w:space="0" w:color="auto"/>
        <w:bottom w:val="none" w:sz="0" w:space="0" w:color="auto"/>
        <w:right w:val="none" w:sz="0" w:space="0" w:color="auto"/>
      </w:divBdr>
    </w:div>
    <w:div w:id="1121073874">
      <w:bodyDiv w:val="1"/>
      <w:marLeft w:val="0"/>
      <w:marRight w:val="0"/>
      <w:marTop w:val="0"/>
      <w:marBottom w:val="0"/>
      <w:divBdr>
        <w:top w:val="none" w:sz="0" w:space="0" w:color="auto"/>
        <w:left w:val="none" w:sz="0" w:space="0" w:color="auto"/>
        <w:bottom w:val="none" w:sz="0" w:space="0" w:color="auto"/>
        <w:right w:val="none" w:sz="0" w:space="0" w:color="auto"/>
      </w:divBdr>
      <w:divsChild>
        <w:div w:id="1722559216">
          <w:marLeft w:val="0"/>
          <w:marRight w:val="0"/>
          <w:marTop w:val="0"/>
          <w:marBottom w:val="0"/>
          <w:divBdr>
            <w:top w:val="none" w:sz="0" w:space="0" w:color="auto"/>
            <w:left w:val="none" w:sz="0" w:space="0" w:color="auto"/>
            <w:bottom w:val="none" w:sz="0" w:space="0" w:color="auto"/>
            <w:right w:val="none" w:sz="0" w:space="0" w:color="auto"/>
          </w:divBdr>
          <w:divsChild>
            <w:div w:id="246572245">
              <w:marLeft w:val="0"/>
              <w:marRight w:val="0"/>
              <w:marTop w:val="0"/>
              <w:marBottom w:val="0"/>
              <w:divBdr>
                <w:top w:val="none" w:sz="0" w:space="0" w:color="auto"/>
                <w:left w:val="none" w:sz="0" w:space="0" w:color="auto"/>
                <w:bottom w:val="none" w:sz="0" w:space="0" w:color="auto"/>
                <w:right w:val="none" w:sz="0" w:space="0" w:color="auto"/>
              </w:divBdr>
              <w:divsChild>
                <w:div w:id="92745348">
                  <w:marLeft w:val="0"/>
                  <w:marRight w:val="0"/>
                  <w:marTop w:val="0"/>
                  <w:marBottom w:val="0"/>
                  <w:divBdr>
                    <w:top w:val="none" w:sz="0" w:space="0" w:color="auto"/>
                    <w:left w:val="none" w:sz="0" w:space="0" w:color="auto"/>
                    <w:bottom w:val="none" w:sz="0" w:space="0" w:color="auto"/>
                    <w:right w:val="none" w:sz="0" w:space="0" w:color="auto"/>
                  </w:divBdr>
                  <w:divsChild>
                    <w:div w:id="16239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20895">
      <w:bodyDiv w:val="1"/>
      <w:marLeft w:val="0"/>
      <w:marRight w:val="0"/>
      <w:marTop w:val="0"/>
      <w:marBottom w:val="0"/>
      <w:divBdr>
        <w:top w:val="none" w:sz="0" w:space="0" w:color="auto"/>
        <w:left w:val="none" w:sz="0" w:space="0" w:color="auto"/>
        <w:bottom w:val="none" w:sz="0" w:space="0" w:color="auto"/>
        <w:right w:val="none" w:sz="0" w:space="0" w:color="auto"/>
      </w:divBdr>
    </w:div>
    <w:div w:id="1515652539">
      <w:bodyDiv w:val="1"/>
      <w:marLeft w:val="0"/>
      <w:marRight w:val="0"/>
      <w:marTop w:val="0"/>
      <w:marBottom w:val="0"/>
      <w:divBdr>
        <w:top w:val="none" w:sz="0" w:space="0" w:color="auto"/>
        <w:left w:val="none" w:sz="0" w:space="0" w:color="auto"/>
        <w:bottom w:val="none" w:sz="0" w:space="0" w:color="auto"/>
        <w:right w:val="none" w:sz="0" w:space="0" w:color="auto"/>
      </w:divBdr>
    </w:div>
    <w:div w:id="1566524033">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lbg.ac.at"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konturek@lbg.a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bg.ac.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UserInfo>
        <DisplayName>Silvia Wasserbacher-Schwarzer</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240B6B9675C40B047775BCB5E06EB" ma:contentTypeVersion="9" ma:contentTypeDescription="Create a new document." ma:contentTypeScope="" ma:versionID="acb2dc8389082232aca4d87a6aa51f8b">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08cc341e8f5b3c3c8ab0593488fe8cfc"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3.xml><?xml version="1.0" encoding="utf-8"?>
<ds:datastoreItem xmlns:ds="http://schemas.openxmlformats.org/officeDocument/2006/customXml" ds:itemID="{8DD743FB-1FBD-41D5-8419-7D13CC4EF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B948A-F7EE-4838-B8FE-CA3BCD6D7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Konturek Barbara</cp:lastModifiedBy>
  <cp:revision>6</cp:revision>
  <dcterms:created xsi:type="dcterms:W3CDTF">2020-07-15T14:08:00Z</dcterms:created>
  <dcterms:modified xsi:type="dcterms:W3CDTF">2020-07-16T06:40:00Z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