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3462" w14:textId="77777777" w:rsidR="005A106B" w:rsidRPr="005A106B" w:rsidRDefault="005A106B" w:rsidP="005A106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C70A19" w14:textId="3777A5B1" w:rsidR="00A73F48" w:rsidRPr="005A106B" w:rsidRDefault="005A106B" w:rsidP="00A73F48">
      <w:pPr>
        <w:rPr>
          <w:rFonts w:ascii="Arial" w:eastAsia="Times New Roman" w:hAnsi="Arial" w:cs="Arial"/>
          <w:b/>
          <w:sz w:val="26"/>
          <w:szCs w:val="26"/>
        </w:rPr>
      </w:pPr>
      <w:r w:rsidRPr="005A106B">
        <w:rPr>
          <w:rFonts w:ascii="Arial" w:eastAsia="Times New Roman" w:hAnsi="Arial" w:cs="Arial"/>
          <w:b/>
          <w:sz w:val="26"/>
          <w:szCs w:val="26"/>
        </w:rPr>
        <w:t xml:space="preserve">Ausstellung </w:t>
      </w:r>
      <w:r w:rsidR="00AD3A7B" w:rsidRPr="005A106B">
        <w:rPr>
          <w:rFonts w:ascii="Arial" w:eastAsia="Times New Roman" w:hAnsi="Arial" w:cs="Arial"/>
          <w:b/>
          <w:sz w:val="26"/>
          <w:szCs w:val="26"/>
        </w:rPr>
        <w:t>"</w:t>
      </w:r>
      <w:r w:rsidR="004E210A" w:rsidRPr="005A106B">
        <w:rPr>
          <w:rFonts w:ascii="Arial" w:eastAsia="Times New Roman" w:hAnsi="Arial" w:cs="Arial"/>
          <w:b/>
          <w:sz w:val="26"/>
          <w:szCs w:val="26"/>
        </w:rPr>
        <w:t xml:space="preserve">Das Junge Wien – Natur </w:t>
      </w:r>
      <w:r w:rsidR="004E210A" w:rsidRPr="00881A70">
        <w:rPr>
          <w:rFonts w:ascii="Arial" w:eastAsia="Times New Roman" w:hAnsi="Arial" w:cs="Arial"/>
          <w:b/>
          <w:i/>
          <w:sz w:val="26"/>
          <w:szCs w:val="26"/>
        </w:rPr>
        <w:t>plus</w:t>
      </w:r>
      <w:r w:rsidR="004E210A" w:rsidRPr="005A106B">
        <w:rPr>
          <w:rFonts w:ascii="Arial" w:eastAsia="Times New Roman" w:hAnsi="Arial" w:cs="Arial"/>
          <w:b/>
          <w:sz w:val="26"/>
          <w:szCs w:val="26"/>
        </w:rPr>
        <w:t xml:space="preserve"> X</w:t>
      </w:r>
      <w:r w:rsidR="00AD3A7B" w:rsidRPr="005A106B">
        <w:rPr>
          <w:rFonts w:ascii="Arial" w:eastAsia="Times New Roman" w:hAnsi="Arial" w:cs="Arial"/>
          <w:b/>
          <w:sz w:val="26"/>
          <w:szCs w:val="26"/>
        </w:rPr>
        <w:t>"</w:t>
      </w:r>
    </w:p>
    <w:p w14:paraId="43DB5466" w14:textId="77777777" w:rsidR="004E210A" w:rsidRPr="005A106B" w:rsidRDefault="00A73F48" w:rsidP="00A73F48">
      <w:pPr>
        <w:rPr>
          <w:rFonts w:ascii="Arial" w:eastAsia="Times New Roman" w:hAnsi="Arial" w:cs="Arial"/>
          <w:b/>
          <w:sz w:val="26"/>
          <w:szCs w:val="26"/>
        </w:rPr>
      </w:pPr>
      <w:r w:rsidRPr="005A106B">
        <w:rPr>
          <w:rFonts w:ascii="Arial" w:eastAsia="Times New Roman" w:hAnsi="Arial" w:cs="Arial"/>
          <w:b/>
          <w:sz w:val="26"/>
          <w:szCs w:val="26"/>
        </w:rPr>
        <w:t xml:space="preserve">Ein Ensemble von Ausstellungen als Resultat von </w:t>
      </w:r>
      <w:r w:rsidR="004E210A" w:rsidRPr="005A106B">
        <w:rPr>
          <w:rFonts w:ascii="Arial" w:eastAsia="Times New Roman" w:hAnsi="Arial" w:cs="Arial"/>
          <w:b/>
          <w:sz w:val="26"/>
          <w:szCs w:val="26"/>
        </w:rPr>
        <w:t>Forschung</w:t>
      </w:r>
    </w:p>
    <w:p w14:paraId="5041956F" w14:textId="77777777" w:rsidR="004E210A" w:rsidRPr="005A106B" w:rsidRDefault="004E210A" w:rsidP="00A73F48">
      <w:pPr>
        <w:rPr>
          <w:rFonts w:ascii="Arial" w:eastAsia="Times New Roman" w:hAnsi="Arial" w:cs="Arial"/>
          <w:sz w:val="22"/>
          <w:szCs w:val="22"/>
        </w:rPr>
      </w:pPr>
    </w:p>
    <w:p w14:paraId="7F0EAEFE" w14:textId="77777777" w:rsidR="00CA79BB" w:rsidRPr="005A106B" w:rsidRDefault="00CA79BB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15C4726" w14:textId="4E7C3BD9" w:rsidR="004E210A" w:rsidRPr="005A106B" w:rsidRDefault="00923C2F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923C2F">
        <w:rPr>
          <w:rFonts w:ascii="Arial" w:eastAsia="Times New Roman" w:hAnsi="Arial" w:cs="Arial"/>
          <w:i/>
          <w:sz w:val="22"/>
          <w:szCs w:val="22"/>
        </w:rPr>
        <w:t>Wien, 9. März 201</w:t>
      </w:r>
      <w:r w:rsidR="00C27274">
        <w:rPr>
          <w:rFonts w:ascii="Arial" w:eastAsia="Times New Roman" w:hAnsi="Arial" w:cs="Arial"/>
          <w:i/>
          <w:sz w:val="22"/>
          <w:szCs w:val="22"/>
        </w:rPr>
        <w:t>8</w:t>
      </w:r>
      <w:r w:rsidRPr="00923C2F">
        <w:rPr>
          <w:rFonts w:ascii="Arial" w:eastAsia="Times New Roman" w:hAnsi="Arial" w:cs="Arial"/>
          <w:i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Seit seiner Gründung hat das </w:t>
      </w:r>
      <w:r w:rsidR="00AD3A7B" w:rsidRPr="005A106B">
        <w:rPr>
          <w:rFonts w:ascii="Arial" w:eastAsia="Times New Roman" w:hAnsi="Arial" w:cs="Arial"/>
          <w:sz w:val="22"/>
          <w:szCs w:val="22"/>
        </w:rPr>
        <w:t>Ludwig Boltzmann Institut Geschichte und Theorie der Biographie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 </w:t>
      </w:r>
      <w:r w:rsidR="00AD3A7B" w:rsidRPr="005A106B">
        <w:rPr>
          <w:rFonts w:ascii="Arial" w:eastAsia="Times New Roman" w:hAnsi="Arial" w:cs="Arial"/>
          <w:sz w:val="22"/>
          <w:szCs w:val="22"/>
        </w:rPr>
        <w:t xml:space="preserve">(LBI GTB) 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einen besonderen Schwerpunkt in der biographischen und literaturgeschichtlichen Erforschung des </w:t>
      </w:r>
      <w:r w:rsidR="00AD3A7B" w:rsidRPr="005A106B">
        <w:rPr>
          <w:rFonts w:ascii="Arial" w:eastAsia="Times New Roman" w:hAnsi="Arial" w:cs="Arial"/>
          <w:sz w:val="22"/>
          <w:szCs w:val="22"/>
        </w:rPr>
        <w:t>"</w:t>
      </w:r>
      <w:r w:rsidR="004E210A" w:rsidRPr="005A106B">
        <w:rPr>
          <w:rFonts w:ascii="Arial" w:eastAsia="Times New Roman" w:hAnsi="Arial" w:cs="Arial"/>
          <w:sz w:val="22"/>
          <w:szCs w:val="22"/>
        </w:rPr>
        <w:t>Jungen Wien</w:t>
      </w:r>
      <w:r w:rsidR="00AD3A7B" w:rsidRPr="005A106B">
        <w:rPr>
          <w:rFonts w:ascii="Arial" w:eastAsia="Times New Roman" w:hAnsi="Arial" w:cs="Arial"/>
          <w:sz w:val="22"/>
          <w:szCs w:val="22"/>
        </w:rPr>
        <w:t>"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, eines Literatenkreises, der sich um 1890 bildete, um Anschluss an internationale Strömungen der Moderne, wie sie vor allem in Paris und </w:t>
      </w:r>
      <w:r w:rsidR="009F5ACD" w:rsidRPr="005A106B">
        <w:rPr>
          <w:rFonts w:ascii="Arial" w:eastAsia="Times New Roman" w:hAnsi="Arial" w:cs="Arial"/>
          <w:sz w:val="22"/>
          <w:szCs w:val="22"/>
        </w:rPr>
        <w:t>Berlin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 aufgekommen waren, zu finden.</w:t>
      </w:r>
    </w:p>
    <w:p w14:paraId="7C2266D3" w14:textId="6B121692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ECFADC1" w14:textId="01375068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Es entstand am LBI </w:t>
      </w:r>
      <w:r w:rsidR="00AD3A7B" w:rsidRPr="005A106B">
        <w:rPr>
          <w:rFonts w:ascii="Arial" w:eastAsia="Times New Roman" w:hAnsi="Arial" w:cs="Arial"/>
          <w:sz w:val="22"/>
          <w:szCs w:val="22"/>
        </w:rPr>
        <w:t xml:space="preserve">GTB </w:t>
      </w:r>
      <w:r w:rsidRPr="005A106B">
        <w:rPr>
          <w:rFonts w:ascii="Arial" w:eastAsia="Times New Roman" w:hAnsi="Arial" w:cs="Arial"/>
          <w:sz w:val="22"/>
          <w:szCs w:val="22"/>
        </w:rPr>
        <w:t xml:space="preserve">zunächst eine umfangreiche </w:t>
      </w:r>
      <w:proofErr w:type="spellStart"/>
      <w:r w:rsidRPr="005A106B">
        <w:rPr>
          <w:rFonts w:ascii="Arial" w:eastAsia="Times New Roman" w:hAnsi="Arial" w:cs="Arial"/>
          <w:iCs/>
          <w:sz w:val="22"/>
          <w:szCs w:val="22"/>
        </w:rPr>
        <w:t>Topo</w:t>
      </w:r>
      <w:proofErr w:type="spellEnd"/>
      <w:r w:rsidRPr="005A106B">
        <w:rPr>
          <w:rFonts w:ascii="Arial" w:eastAsia="Times New Roman" w:hAnsi="Arial" w:cs="Arial"/>
          <w:iCs/>
          <w:sz w:val="22"/>
          <w:szCs w:val="22"/>
        </w:rPr>
        <w:t>-Biographie</w:t>
      </w:r>
      <w:r w:rsidRPr="005A106B">
        <w:rPr>
          <w:rFonts w:ascii="Arial" w:eastAsia="Times New Roman" w:hAnsi="Arial" w:cs="Arial"/>
          <w:sz w:val="22"/>
          <w:szCs w:val="22"/>
        </w:rPr>
        <w:t xml:space="preserve"> zu einem der Protagonisten des Zirkels: </w:t>
      </w:r>
      <w:r w:rsidR="00AD3A7B" w:rsidRPr="005A106B">
        <w:rPr>
          <w:rFonts w:ascii="Arial" w:eastAsia="Times New Roman" w:hAnsi="Arial" w:cs="Arial"/>
          <w:iCs/>
          <w:sz w:val="22"/>
          <w:szCs w:val="22"/>
        </w:rPr>
        <w:t>"</w:t>
      </w:r>
      <w:r w:rsidRPr="005A106B">
        <w:rPr>
          <w:rFonts w:ascii="Arial" w:eastAsia="Times New Roman" w:hAnsi="Arial" w:cs="Arial"/>
          <w:iCs/>
          <w:sz w:val="22"/>
          <w:szCs w:val="22"/>
        </w:rPr>
        <w:t>Hugo von Hofmannsthal. Orte</w:t>
      </w:r>
      <w:r w:rsidR="00AD3A7B" w:rsidRPr="005A106B">
        <w:rPr>
          <w:rFonts w:ascii="Arial" w:eastAsia="Times New Roman" w:hAnsi="Arial" w:cs="Arial"/>
          <w:iCs/>
          <w:sz w:val="22"/>
          <w:szCs w:val="22"/>
        </w:rPr>
        <w:t>"</w:t>
      </w:r>
      <w:r w:rsidRPr="005A106B">
        <w:rPr>
          <w:rFonts w:ascii="Arial" w:eastAsia="Times New Roman" w:hAnsi="Arial" w:cs="Arial"/>
          <w:sz w:val="22"/>
          <w:szCs w:val="22"/>
        </w:rPr>
        <w:t>. D</w:t>
      </w:r>
      <w:r w:rsidR="00AD3A7B" w:rsidRPr="005A106B">
        <w:rPr>
          <w:rFonts w:ascii="Arial" w:eastAsia="Times New Roman" w:hAnsi="Arial" w:cs="Arial"/>
          <w:sz w:val="22"/>
          <w:szCs w:val="22"/>
        </w:rPr>
        <w:t>as</w:t>
      </w:r>
      <w:r w:rsidRPr="005A106B">
        <w:rPr>
          <w:rFonts w:ascii="Arial" w:eastAsia="Times New Roman" w:hAnsi="Arial" w:cs="Arial"/>
          <w:sz w:val="22"/>
          <w:szCs w:val="22"/>
        </w:rPr>
        <w:t xml:space="preserve"> zweite große Unternehmen einer (ersten!) umfangreichen </w:t>
      </w:r>
      <w:r w:rsidRPr="005A106B">
        <w:rPr>
          <w:rFonts w:ascii="Arial" w:eastAsia="Times New Roman" w:hAnsi="Arial" w:cs="Arial"/>
          <w:iCs/>
          <w:sz w:val="22"/>
          <w:szCs w:val="22"/>
        </w:rPr>
        <w:t>Biographie zu Arthur Schnitzler,</w:t>
      </w:r>
      <w:r w:rsidRPr="005A106B">
        <w:rPr>
          <w:rFonts w:ascii="Arial" w:eastAsia="Times New Roman" w:hAnsi="Arial" w:cs="Arial"/>
          <w:sz w:val="22"/>
          <w:szCs w:val="22"/>
        </w:rPr>
        <w:t xml:space="preserve"> dem methodisch das avancierte kulturwissenschaftliche Konzept der </w:t>
      </w:r>
      <w:r w:rsidR="00AD3A7B" w:rsidRPr="005A106B">
        <w:rPr>
          <w:rFonts w:ascii="Arial" w:eastAsia="Times New Roman" w:hAnsi="Arial" w:cs="Arial"/>
          <w:sz w:val="22"/>
          <w:szCs w:val="22"/>
        </w:rPr>
        <w:t>"</w:t>
      </w:r>
      <w:proofErr w:type="spellStart"/>
      <w:r w:rsidRPr="005A106B">
        <w:rPr>
          <w:rFonts w:ascii="Arial" w:eastAsia="Times New Roman" w:hAnsi="Arial" w:cs="Arial"/>
          <w:sz w:val="22"/>
          <w:szCs w:val="22"/>
        </w:rPr>
        <w:t>Posture</w:t>
      </w:r>
      <w:proofErr w:type="spellEnd"/>
      <w:r w:rsidR="00AD3A7B" w:rsidRPr="005A106B">
        <w:rPr>
          <w:rFonts w:ascii="Arial" w:eastAsia="Times New Roman" w:hAnsi="Arial" w:cs="Arial"/>
          <w:sz w:val="22"/>
          <w:szCs w:val="22"/>
        </w:rPr>
        <w:t>"</w:t>
      </w:r>
      <w:r w:rsidRPr="005A106B">
        <w:rPr>
          <w:rFonts w:ascii="Arial" w:eastAsia="Times New Roman" w:hAnsi="Arial" w:cs="Arial"/>
          <w:sz w:val="22"/>
          <w:szCs w:val="22"/>
        </w:rPr>
        <w:t xml:space="preserve"> zugrunde liegt, ist</w:t>
      </w:r>
      <w:r w:rsidR="00923C2F">
        <w:rPr>
          <w:rFonts w:ascii="Arial" w:eastAsia="Times New Roman" w:hAnsi="Arial" w:cs="Arial"/>
          <w:sz w:val="22"/>
          <w:szCs w:val="22"/>
        </w:rPr>
        <w:t xml:space="preserve"> demnächst abgeschlossen</w:t>
      </w:r>
      <w:r w:rsidRPr="005A106B">
        <w:rPr>
          <w:rFonts w:ascii="Arial" w:eastAsia="Times New Roman" w:hAnsi="Arial" w:cs="Arial"/>
          <w:sz w:val="22"/>
          <w:szCs w:val="22"/>
        </w:rPr>
        <w:t>. </w:t>
      </w:r>
    </w:p>
    <w:p w14:paraId="10499DC2" w14:textId="77777777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335CA61" w14:textId="1B6B2937" w:rsidR="00A73F48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Auch die </w:t>
      </w:r>
      <w:r w:rsidR="00517DB6" w:rsidRPr="005A106B">
        <w:rPr>
          <w:rFonts w:ascii="Arial" w:eastAsia="Times New Roman" w:hAnsi="Arial" w:cs="Arial"/>
          <w:sz w:val="22"/>
          <w:szCs w:val="22"/>
        </w:rPr>
        <w:t>"</w:t>
      </w:r>
      <w:r w:rsidRPr="005A106B">
        <w:rPr>
          <w:rFonts w:ascii="Arial" w:eastAsia="Times New Roman" w:hAnsi="Arial" w:cs="Arial"/>
          <w:iCs/>
          <w:sz w:val="22"/>
          <w:szCs w:val="22"/>
        </w:rPr>
        <w:t>Virtuelle Biographie zu Karl Kraus</w:t>
      </w:r>
      <w:r w:rsidR="00517DB6" w:rsidRPr="005A106B">
        <w:rPr>
          <w:rFonts w:ascii="Arial" w:eastAsia="Times New Roman" w:hAnsi="Arial" w:cs="Arial"/>
          <w:iCs/>
          <w:sz w:val="22"/>
          <w:szCs w:val="22"/>
        </w:rPr>
        <w:t>"</w:t>
      </w:r>
      <w:r w:rsidRPr="005A106B">
        <w:rPr>
          <w:rFonts w:ascii="Arial" w:eastAsia="Times New Roman" w:hAnsi="Arial" w:cs="Arial"/>
          <w:sz w:val="22"/>
          <w:szCs w:val="22"/>
        </w:rPr>
        <w:t xml:space="preserve">, die bereits in Teilen online verfügbar ist, gehört in diesen Zusammenhang: Karl Kraus war anfangs um Anschluss an den Literatenkreis bemüht, wandte sich aber immer deutlicher von ihm ab und wurde nach der </w:t>
      </w:r>
      <w:r w:rsidR="00AD3A7B" w:rsidRPr="005A106B">
        <w:rPr>
          <w:rFonts w:ascii="Arial" w:eastAsia="Times New Roman" w:hAnsi="Arial" w:cs="Arial"/>
          <w:sz w:val="22"/>
          <w:szCs w:val="22"/>
        </w:rPr>
        <w:t>Schließung</w:t>
      </w:r>
      <w:r w:rsidRPr="005A106B">
        <w:rPr>
          <w:rFonts w:ascii="Arial" w:eastAsia="Times New Roman" w:hAnsi="Arial" w:cs="Arial"/>
          <w:sz w:val="22"/>
          <w:szCs w:val="22"/>
        </w:rPr>
        <w:t xml:space="preserve"> des Café </w:t>
      </w:r>
      <w:proofErr w:type="spellStart"/>
      <w:r w:rsidRPr="005A106B">
        <w:rPr>
          <w:rFonts w:ascii="Arial" w:eastAsia="Times New Roman" w:hAnsi="Arial" w:cs="Arial"/>
          <w:sz w:val="22"/>
          <w:szCs w:val="22"/>
        </w:rPr>
        <w:t>Griensteidl</w:t>
      </w:r>
      <w:proofErr w:type="spellEnd"/>
      <w:r w:rsidRPr="005A106B">
        <w:rPr>
          <w:rFonts w:ascii="Arial" w:eastAsia="Times New Roman" w:hAnsi="Arial" w:cs="Arial"/>
          <w:sz w:val="22"/>
          <w:szCs w:val="22"/>
        </w:rPr>
        <w:t xml:space="preserve"> zum unablässig polemisierenden Antipoden von Jung</w:t>
      </w:r>
      <w:r w:rsidR="005A106B">
        <w:rPr>
          <w:rFonts w:ascii="Arial" w:eastAsia="Times New Roman" w:hAnsi="Arial" w:cs="Arial"/>
          <w:sz w:val="22"/>
          <w:szCs w:val="22"/>
        </w:rPr>
        <w:t xml:space="preserve"> </w:t>
      </w:r>
      <w:r w:rsidRPr="005A106B">
        <w:rPr>
          <w:rFonts w:ascii="Arial" w:eastAsia="Times New Roman" w:hAnsi="Arial" w:cs="Arial"/>
          <w:sz w:val="22"/>
          <w:szCs w:val="22"/>
        </w:rPr>
        <w:t xml:space="preserve">Wienern. </w:t>
      </w:r>
    </w:p>
    <w:p w14:paraId="71A1E033" w14:textId="77777777" w:rsidR="00A73F48" w:rsidRPr="005A106B" w:rsidRDefault="00A73F48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A22F332" w14:textId="72DDA983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>Eine Monographie beschäftig</w:t>
      </w:r>
      <w:r w:rsidR="00CD1389" w:rsidRPr="005A106B">
        <w:rPr>
          <w:rFonts w:ascii="Arial" w:eastAsia="Times New Roman" w:hAnsi="Arial" w:cs="Arial"/>
          <w:sz w:val="22"/>
          <w:szCs w:val="22"/>
        </w:rPr>
        <w:t>t</w:t>
      </w:r>
      <w:r w:rsidRPr="005A106B">
        <w:rPr>
          <w:rFonts w:ascii="Arial" w:eastAsia="Times New Roman" w:hAnsi="Arial" w:cs="Arial"/>
          <w:sz w:val="22"/>
          <w:szCs w:val="22"/>
        </w:rPr>
        <w:t xml:space="preserve"> sich mit einer interessanten Nebenfigur des Jungen Wien, dem Dichter und späteren Diplomaten Leopold von </w:t>
      </w:r>
      <w:proofErr w:type="spellStart"/>
      <w:r w:rsidRPr="005A106B">
        <w:rPr>
          <w:rFonts w:ascii="Arial" w:eastAsia="Times New Roman" w:hAnsi="Arial" w:cs="Arial"/>
          <w:sz w:val="22"/>
          <w:szCs w:val="22"/>
        </w:rPr>
        <w:t>Andrian</w:t>
      </w:r>
      <w:proofErr w:type="spellEnd"/>
      <w:r w:rsidRPr="005A106B">
        <w:rPr>
          <w:rFonts w:ascii="Arial" w:eastAsia="Times New Roman" w:hAnsi="Arial" w:cs="Arial"/>
          <w:sz w:val="22"/>
          <w:szCs w:val="22"/>
        </w:rPr>
        <w:t>.</w:t>
      </w:r>
      <w:r w:rsidR="00CD1389" w:rsidRPr="005A106B">
        <w:rPr>
          <w:rFonts w:ascii="Arial" w:eastAsia="Times New Roman" w:hAnsi="Arial" w:cs="Arial"/>
          <w:sz w:val="22"/>
          <w:szCs w:val="22"/>
        </w:rPr>
        <w:t xml:space="preserve"> Ein Symposium mit Buchpublikation zum Thema </w:t>
      </w:r>
      <w:r w:rsidR="00517DB6" w:rsidRPr="005A106B">
        <w:rPr>
          <w:rFonts w:ascii="Arial" w:eastAsia="Times New Roman" w:hAnsi="Arial" w:cs="Arial"/>
          <w:sz w:val="22"/>
          <w:szCs w:val="22"/>
        </w:rPr>
        <w:t>"</w:t>
      </w:r>
      <w:r w:rsidR="00CD1389" w:rsidRPr="005A106B">
        <w:rPr>
          <w:rFonts w:ascii="Arial" w:eastAsia="Times New Roman" w:hAnsi="Arial" w:cs="Arial"/>
          <w:sz w:val="22"/>
          <w:szCs w:val="22"/>
        </w:rPr>
        <w:t>Tradition in der Literatur der Wiener Moderne</w:t>
      </w:r>
      <w:r w:rsidR="00517DB6" w:rsidRPr="005A106B">
        <w:rPr>
          <w:rFonts w:ascii="Arial" w:eastAsia="Times New Roman" w:hAnsi="Arial" w:cs="Arial"/>
          <w:sz w:val="22"/>
          <w:szCs w:val="22"/>
        </w:rPr>
        <w:t>"</w:t>
      </w:r>
      <w:r w:rsidR="00CD1389" w:rsidRPr="005A106B">
        <w:rPr>
          <w:rFonts w:ascii="Arial" w:eastAsia="Times New Roman" w:hAnsi="Arial" w:cs="Arial"/>
          <w:sz w:val="22"/>
          <w:szCs w:val="22"/>
        </w:rPr>
        <w:t xml:space="preserve"> diente zur Reflexion des vielgestaltigen Themas.</w:t>
      </w:r>
    </w:p>
    <w:p w14:paraId="59D8A9F1" w14:textId="77777777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7FC6827" w14:textId="4DD1BEB5" w:rsidR="004E210A" w:rsidRPr="005A106B" w:rsidRDefault="00A73F48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Dem </w:t>
      </w:r>
      <w:r w:rsidR="00AD3A7B" w:rsidRPr="005A106B">
        <w:rPr>
          <w:rFonts w:ascii="Arial" w:eastAsia="Times New Roman" w:hAnsi="Arial" w:cs="Arial"/>
          <w:sz w:val="22"/>
          <w:szCs w:val="22"/>
        </w:rPr>
        <w:t xml:space="preserve">Institut 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ist es gelungen, die für die Forschungsprojekte jeweils </w:t>
      </w:r>
      <w:r w:rsidR="004E210A" w:rsidRPr="005A106B">
        <w:rPr>
          <w:rFonts w:ascii="Arial" w:eastAsia="Times New Roman" w:hAnsi="Arial" w:cs="Arial"/>
          <w:iCs/>
          <w:sz w:val="22"/>
          <w:szCs w:val="22"/>
        </w:rPr>
        <w:t xml:space="preserve">bedeutendsten internationalen Institutionen als Kooperationspartner </w:t>
      </w:r>
      <w:r w:rsidR="004E210A" w:rsidRPr="005A106B">
        <w:rPr>
          <w:rFonts w:ascii="Arial" w:eastAsia="Times New Roman" w:hAnsi="Arial" w:cs="Arial"/>
          <w:sz w:val="22"/>
          <w:szCs w:val="22"/>
        </w:rPr>
        <w:t>zu ge</w:t>
      </w:r>
      <w:r w:rsidR="005A106B" w:rsidRPr="005A106B">
        <w:rPr>
          <w:rFonts w:ascii="Arial" w:eastAsia="Times New Roman" w:hAnsi="Arial" w:cs="Arial"/>
          <w:sz w:val="22"/>
          <w:szCs w:val="22"/>
        </w:rPr>
        <w:t>winnen:</w:t>
      </w:r>
    </w:p>
    <w:p w14:paraId="53E10BB8" w14:textId="77777777" w:rsidR="00517DB6" w:rsidRPr="005A106B" w:rsidRDefault="00517DB6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3485B2" w14:textId="58E97569" w:rsidR="004E210A" w:rsidRPr="005A106B" w:rsidRDefault="004E210A" w:rsidP="00517DB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das </w:t>
      </w:r>
      <w:r w:rsidRPr="005A106B">
        <w:rPr>
          <w:rFonts w:ascii="Arial" w:eastAsia="Times New Roman" w:hAnsi="Arial" w:cs="Arial"/>
          <w:iCs/>
          <w:sz w:val="22"/>
          <w:szCs w:val="22"/>
        </w:rPr>
        <w:t>Deutsche Literaturarchiv in Marbach a.N</w:t>
      </w:r>
      <w:r w:rsidRPr="005A106B">
        <w:rPr>
          <w:rFonts w:ascii="Arial" w:eastAsia="Times New Roman" w:hAnsi="Arial" w:cs="Arial"/>
          <w:sz w:val="22"/>
          <w:szCs w:val="22"/>
        </w:rPr>
        <w:t>. mit seinem umfangreichen Teilnachl</w:t>
      </w:r>
      <w:r w:rsidR="00AD3A7B" w:rsidRPr="005A106B">
        <w:rPr>
          <w:rFonts w:ascii="Arial" w:eastAsia="Times New Roman" w:hAnsi="Arial" w:cs="Arial"/>
          <w:sz w:val="22"/>
          <w:szCs w:val="22"/>
        </w:rPr>
        <w:t>a</w:t>
      </w:r>
      <w:r w:rsidRPr="005A106B">
        <w:rPr>
          <w:rFonts w:ascii="Arial" w:eastAsia="Times New Roman" w:hAnsi="Arial" w:cs="Arial"/>
          <w:sz w:val="22"/>
          <w:szCs w:val="22"/>
        </w:rPr>
        <w:t xml:space="preserve">ss von Arthur Schnitzler und dem </w:t>
      </w:r>
      <w:r w:rsidR="00CD1389" w:rsidRPr="005A106B">
        <w:rPr>
          <w:rFonts w:ascii="Arial" w:eastAsia="Times New Roman" w:hAnsi="Arial" w:cs="Arial"/>
          <w:sz w:val="22"/>
          <w:szCs w:val="22"/>
        </w:rPr>
        <w:t>umfangreich</w:t>
      </w:r>
      <w:r w:rsidR="00A423F2">
        <w:rPr>
          <w:rFonts w:ascii="Arial" w:eastAsia="Times New Roman" w:hAnsi="Arial" w:cs="Arial"/>
          <w:sz w:val="22"/>
          <w:szCs w:val="22"/>
        </w:rPr>
        <w:t>en Adrian-Nachlas</w:t>
      </w:r>
    </w:p>
    <w:p w14:paraId="4EF9DC39" w14:textId="247F5C6E" w:rsidR="004E210A" w:rsidRPr="005A106B" w:rsidRDefault="004E210A" w:rsidP="00517DB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das </w:t>
      </w:r>
      <w:r w:rsidRPr="005A106B">
        <w:rPr>
          <w:rFonts w:ascii="Arial" w:eastAsia="Times New Roman" w:hAnsi="Arial" w:cs="Arial"/>
          <w:iCs/>
          <w:sz w:val="22"/>
          <w:szCs w:val="22"/>
        </w:rPr>
        <w:t>Freie Deutsche Hochstift in Frankfurt a.M</w:t>
      </w:r>
      <w:r w:rsidR="00AD3A7B" w:rsidRPr="005A106B">
        <w:rPr>
          <w:rFonts w:ascii="Arial" w:eastAsia="Times New Roman" w:hAnsi="Arial" w:cs="Arial"/>
          <w:iCs/>
          <w:sz w:val="22"/>
          <w:szCs w:val="22"/>
        </w:rPr>
        <w:t>.</w:t>
      </w:r>
      <w:r w:rsidRPr="005A106B">
        <w:rPr>
          <w:rFonts w:ascii="Arial" w:eastAsia="Times New Roman" w:hAnsi="Arial" w:cs="Arial"/>
          <w:iCs/>
          <w:sz w:val="22"/>
          <w:szCs w:val="22"/>
        </w:rPr>
        <w:t> </w:t>
      </w:r>
      <w:r w:rsidRPr="005A106B">
        <w:rPr>
          <w:rFonts w:ascii="Arial" w:eastAsia="Times New Roman" w:hAnsi="Arial" w:cs="Arial"/>
          <w:sz w:val="22"/>
          <w:szCs w:val="22"/>
        </w:rPr>
        <w:t>mit dem literarischen Gesamtnach</w:t>
      </w:r>
      <w:r w:rsidR="005A106B">
        <w:rPr>
          <w:rFonts w:ascii="Arial" w:eastAsia="Times New Roman" w:hAnsi="Arial" w:cs="Arial"/>
          <w:sz w:val="22"/>
          <w:szCs w:val="22"/>
        </w:rPr>
        <w:t>lass von Hugo von Hofmannsthal</w:t>
      </w:r>
    </w:p>
    <w:p w14:paraId="62825963" w14:textId="5E2E4824" w:rsidR="004E210A" w:rsidRPr="005A106B" w:rsidRDefault="004E210A" w:rsidP="00517DB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>die University of Cambridge, deren Universitätsbibliothek den Hauptteil vo</w:t>
      </w:r>
      <w:r w:rsidR="005A106B">
        <w:rPr>
          <w:rFonts w:ascii="Arial" w:eastAsia="Times New Roman" w:hAnsi="Arial" w:cs="Arial"/>
          <w:sz w:val="22"/>
          <w:szCs w:val="22"/>
        </w:rPr>
        <w:t>n Schnitzler Nachlass verwahrt</w:t>
      </w:r>
    </w:p>
    <w:p w14:paraId="3DAC0D45" w14:textId="77777777" w:rsidR="004E210A" w:rsidRPr="005A106B" w:rsidRDefault="004E210A" w:rsidP="00517DB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die Wien </w:t>
      </w:r>
      <w:r w:rsidR="00AD3A7B" w:rsidRPr="005A106B">
        <w:rPr>
          <w:rFonts w:ascii="Arial" w:eastAsia="Times New Roman" w:hAnsi="Arial" w:cs="Arial"/>
          <w:sz w:val="22"/>
          <w:szCs w:val="22"/>
        </w:rPr>
        <w:t>Bibliothek</w:t>
      </w:r>
      <w:r w:rsidRPr="005A106B">
        <w:rPr>
          <w:rFonts w:ascii="Arial" w:eastAsia="Times New Roman" w:hAnsi="Arial" w:cs="Arial"/>
          <w:sz w:val="22"/>
          <w:szCs w:val="22"/>
        </w:rPr>
        <w:t xml:space="preserve"> im Rathaus mit dem komplexen Karl-Kraus-Archiv </w:t>
      </w:r>
    </w:p>
    <w:p w14:paraId="0C85F5E6" w14:textId="77777777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A372644" w14:textId="3CBCEF31" w:rsidR="004E210A" w:rsidRPr="005A106B" w:rsidRDefault="004E210A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 xml:space="preserve">Komplementär zur Forschung am Institut entstanden </w:t>
      </w:r>
      <w:r w:rsidRPr="005A106B">
        <w:rPr>
          <w:rFonts w:ascii="Arial" w:eastAsia="Times New Roman" w:hAnsi="Arial" w:cs="Arial"/>
          <w:iCs/>
          <w:sz w:val="22"/>
          <w:szCs w:val="22"/>
        </w:rPr>
        <w:t>Dissertationen</w:t>
      </w:r>
      <w:r w:rsidRPr="005A106B">
        <w:rPr>
          <w:rFonts w:ascii="Arial" w:eastAsia="Times New Roman" w:hAnsi="Arial" w:cs="Arial"/>
          <w:sz w:val="22"/>
          <w:szCs w:val="22"/>
        </w:rPr>
        <w:t xml:space="preserve"> zu Haupt- und Nebenfiguren des Jungen Wien, hervorzuheben</w:t>
      </w:r>
      <w:r w:rsidR="00517DB6" w:rsidRPr="005A106B">
        <w:rPr>
          <w:rFonts w:ascii="Arial" w:eastAsia="Times New Roman" w:hAnsi="Arial" w:cs="Arial"/>
          <w:sz w:val="22"/>
          <w:szCs w:val="22"/>
        </w:rPr>
        <w:t xml:space="preserve"> </w:t>
      </w:r>
      <w:r w:rsidRPr="005A106B">
        <w:rPr>
          <w:rFonts w:ascii="Arial" w:eastAsia="Times New Roman" w:hAnsi="Arial" w:cs="Arial"/>
          <w:sz w:val="22"/>
          <w:szCs w:val="22"/>
        </w:rPr>
        <w:t>sind vor allem die beiden Dissertationen zu Hofmannsthal (David Österle) und Richard</w:t>
      </w:r>
      <w:r w:rsidR="005A106B" w:rsidRPr="005A106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5A106B" w:rsidRPr="005A106B">
        <w:rPr>
          <w:rFonts w:ascii="Arial" w:eastAsia="Times New Roman" w:hAnsi="Arial" w:cs="Arial"/>
          <w:sz w:val="22"/>
          <w:szCs w:val="22"/>
        </w:rPr>
        <w:t>Schaukal</w:t>
      </w:r>
      <w:proofErr w:type="spellEnd"/>
      <w:r w:rsidR="005A106B" w:rsidRPr="005A106B">
        <w:rPr>
          <w:rFonts w:ascii="Arial" w:eastAsia="Times New Roman" w:hAnsi="Arial" w:cs="Arial"/>
          <w:sz w:val="22"/>
          <w:szCs w:val="22"/>
        </w:rPr>
        <w:t xml:space="preserve"> (Cornelius Mitterer).</w:t>
      </w:r>
    </w:p>
    <w:p w14:paraId="00C3AA8A" w14:textId="77777777" w:rsidR="00AD3A7B" w:rsidRPr="005A106B" w:rsidRDefault="00AD3A7B" w:rsidP="00CA79BB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0487DF" w14:textId="515D08A5" w:rsidR="005A106B" w:rsidRPr="0031010C" w:rsidRDefault="00CD1389" w:rsidP="00CA79BB">
      <w:pPr>
        <w:jc w:val="both"/>
        <w:rPr>
          <w:rFonts w:ascii="Arial" w:eastAsia="Times New Roman" w:hAnsi="Arial" w:cs="Arial"/>
          <w:sz w:val="22"/>
          <w:szCs w:val="22"/>
        </w:rPr>
      </w:pPr>
      <w:r w:rsidRPr="005A106B">
        <w:rPr>
          <w:rFonts w:ascii="Arial" w:eastAsia="Times New Roman" w:hAnsi="Arial" w:cs="Arial"/>
          <w:sz w:val="22"/>
          <w:szCs w:val="22"/>
        </w:rPr>
        <w:t>Darüber hinaus</w:t>
      </w:r>
      <w:r w:rsidR="00923C2F">
        <w:rPr>
          <w:rFonts w:ascii="Arial" w:eastAsia="Times New Roman" w:hAnsi="Arial" w:cs="Arial"/>
          <w:sz w:val="22"/>
          <w:szCs w:val="22"/>
        </w:rPr>
        <w:t xml:space="preserve"> konnte der Institutsleiter Wilhelm Hemecker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 mehrere Wochen lang als </w:t>
      </w:r>
      <w:r w:rsidR="004E210A" w:rsidRPr="005A106B">
        <w:rPr>
          <w:rFonts w:ascii="Arial" w:eastAsia="Times New Roman" w:hAnsi="Arial" w:cs="Arial"/>
          <w:iCs/>
          <w:sz w:val="22"/>
          <w:szCs w:val="22"/>
        </w:rPr>
        <w:t>Research Fellow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 an der Cambridge University den Schnitzler-Bestand </w:t>
      </w:r>
      <w:r w:rsidR="00AD3A7B" w:rsidRPr="005A106B">
        <w:rPr>
          <w:rFonts w:ascii="Arial" w:eastAsia="Times New Roman" w:hAnsi="Arial" w:cs="Arial"/>
          <w:sz w:val="22"/>
          <w:szCs w:val="22"/>
        </w:rPr>
        <w:t xml:space="preserve">zur Projektvorbereitung </w:t>
      </w:r>
      <w:r w:rsidR="004E210A" w:rsidRPr="005A106B">
        <w:rPr>
          <w:rFonts w:ascii="Arial" w:eastAsia="Times New Roman" w:hAnsi="Arial" w:cs="Arial"/>
          <w:sz w:val="22"/>
          <w:szCs w:val="22"/>
        </w:rPr>
        <w:t>sichten und als Houghton Library Fellow der Harvard University in den Special Collections auch den selten genutzten Nachlass von Richard Beer-Hofmann, des dritten bedeuten</w:t>
      </w:r>
      <w:r w:rsidRPr="005A106B">
        <w:rPr>
          <w:rFonts w:ascii="Arial" w:eastAsia="Times New Roman" w:hAnsi="Arial" w:cs="Arial"/>
          <w:sz w:val="22"/>
          <w:szCs w:val="22"/>
        </w:rPr>
        <w:t>den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 und hoch verehrten Dichter</w:t>
      </w:r>
      <w:r w:rsidRPr="005A106B">
        <w:rPr>
          <w:rFonts w:ascii="Arial" w:eastAsia="Times New Roman" w:hAnsi="Arial" w:cs="Arial"/>
          <w:sz w:val="22"/>
          <w:szCs w:val="22"/>
        </w:rPr>
        <w:t>s</w:t>
      </w:r>
      <w:r w:rsidR="004E210A" w:rsidRPr="005A106B">
        <w:rPr>
          <w:rFonts w:ascii="Arial" w:eastAsia="Times New Roman" w:hAnsi="Arial" w:cs="Arial"/>
          <w:sz w:val="22"/>
          <w:szCs w:val="22"/>
        </w:rPr>
        <w:t xml:space="preserve"> aus </w:t>
      </w:r>
      <w:r w:rsidR="005A106B" w:rsidRPr="005A106B">
        <w:rPr>
          <w:rFonts w:ascii="Arial" w:eastAsia="Times New Roman" w:hAnsi="Arial" w:cs="Arial"/>
          <w:sz w:val="22"/>
          <w:szCs w:val="22"/>
        </w:rPr>
        <w:t>der Kerngruppe des Jungen Wien</w:t>
      </w:r>
      <w:r w:rsidR="00A6099E">
        <w:rPr>
          <w:rFonts w:ascii="Arial" w:eastAsia="Times New Roman" w:hAnsi="Arial" w:cs="Arial"/>
          <w:sz w:val="22"/>
          <w:szCs w:val="22"/>
        </w:rPr>
        <w:t>, studieren</w:t>
      </w:r>
      <w:r w:rsidR="005A106B" w:rsidRPr="005A106B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  <w:r w:rsidR="005A106B" w:rsidRPr="0031010C">
        <w:rPr>
          <w:rFonts w:ascii="Arial" w:hAnsi="Arial" w:cs="Arial"/>
          <w:sz w:val="18"/>
          <w:szCs w:val="18"/>
          <w:lang w:eastAsia="en-US"/>
        </w:rPr>
        <w:t xml:space="preserve"> </w:t>
      </w:r>
    </w:p>
    <w:sectPr w:rsidR="005A106B" w:rsidRPr="0031010C" w:rsidSect="005A106B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D7D5E" w14:textId="77777777" w:rsidR="007143BE" w:rsidRDefault="007143BE" w:rsidP="004E210A">
      <w:r>
        <w:separator/>
      </w:r>
    </w:p>
  </w:endnote>
  <w:endnote w:type="continuationSeparator" w:id="0">
    <w:p w14:paraId="607E383C" w14:textId="77777777" w:rsidR="007143BE" w:rsidRDefault="007143BE" w:rsidP="004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1D39" w14:textId="77777777" w:rsidR="00A6099E" w:rsidRPr="00A6099E" w:rsidRDefault="00A6099E">
    <w:pPr>
      <w:pStyle w:val="Fuzeile"/>
      <w:jc w:val="center"/>
      <w:rPr>
        <w:rFonts w:ascii="Arial" w:hAnsi="Arial" w:cs="Arial"/>
        <w:sz w:val="18"/>
        <w:szCs w:val="18"/>
      </w:rPr>
    </w:pPr>
  </w:p>
  <w:p w14:paraId="14A5548A" w14:textId="375B1A0E" w:rsidR="00A6099E" w:rsidRPr="00A6099E" w:rsidRDefault="0031010C" w:rsidP="00A6099E">
    <w:pPr>
      <w:pStyle w:val="Fuzeile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813567844"/>
        <w:docPartObj>
          <w:docPartGallery w:val="Page Numbers (Bottom of Page)"/>
          <w:docPartUnique/>
        </w:docPartObj>
      </w:sdtPr>
      <w:sdtEndPr/>
      <w:sdtContent>
        <w:r w:rsidR="00A6099E" w:rsidRPr="00A6099E">
          <w:rPr>
            <w:rFonts w:ascii="Arial" w:hAnsi="Arial" w:cs="Arial"/>
            <w:sz w:val="18"/>
            <w:szCs w:val="18"/>
          </w:rPr>
          <w:fldChar w:fldCharType="begin"/>
        </w:r>
        <w:r w:rsidR="00A6099E" w:rsidRPr="00A6099E">
          <w:rPr>
            <w:rFonts w:ascii="Arial" w:hAnsi="Arial" w:cs="Arial"/>
            <w:sz w:val="18"/>
            <w:szCs w:val="18"/>
          </w:rPr>
          <w:instrText>PAGE   \* MERGEFORMAT</w:instrText>
        </w:r>
        <w:r w:rsidR="00A6099E" w:rsidRPr="00A6099E">
          <w:rPr>
            <w:rFonts w:ascii="Arial" w:hAnsi="Arial" w:cs="Arial"/>
            <w:sz w:val="18"/>
            <w:szCs w:val="18"/>
          </w:rPr>
          <w:fldChar w:fldCharType="separate"/>
        </w:r>
        <w:r w:rsidRPr="0031010C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="00A6099E" w:rsidRPr="00A6099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BD6D" w14:textId="77777777" w:rsidR="007143BE" w:rsidRDefault="007143BE" w:rsidP="004E210A">
      <w:r>
        <w:separator/>
      </w:r>
    </w:p>
  </w:footnote>
  <w:footnote w:type="continuationSeparator" w:id="0">
    <w:p w14:paraId="7E89262F" w14:textId="77777777" w:rsidR="007143BE" w:rsidRDefault="007143BE" w:rsidP="004E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E164" w14:textId="77777777" w:rsidR="005A106B" w:rsidRDefault="005A106B" w:rsidP="005A106B">
    <w:pPr>
      <w:tabs>
        <w:tab w:val="center" w:pos="4536"/>
        <w:tab w:val="right" w:pos="9072"/>
      </w:tabs>
      <w:jc w:val="both"/>
      <w:rPr>
        <w:rFonts w:ascii="Arial" w:hAnsi="Arial" w:cs="Arial"/>
        <w:sz w:val="22"/>
        <w:szCs w:val="22"/>
        <w:lang w:eastAsia="en-US"/>
      </w:rPr>
    </w:pPr>
    <w:r w:rsidRPr="005A106B"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BE8B6FC" wp14:editId="19C0AC8E">
          <wp:simplePos x="0" y="0"/>
          <wp:positionH relativeFrom="column">
            <wp:posOffset>4495165</wp:posOffset>
          </wp:positionH>
          <wp:positionV relativeFrom="paragraph">
            <wp:posOffset>-251460</wp:posOffset>
          </wp:positionV>
          <wp:extent cx="958339" cy="1007728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e_Centr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240" cy="1009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6B">
      <w:rPr>
        <w:rFonts w:ascii="Arial" w:hAnsi="Arial" w:cs="Arial"/>
        <w:noProof/>
        <w:sz w:val="22"/>
        <w:szCs w:val="22"/>
      </w:rPr>
      <w:drawing>
        <wp:inline distT="0" distB="0" distL="0" distR="0" wp14:anchorId="0FA8703F" wp14:editId="4BE6DE41">
          <wp:extent cx="2160000" cy="388800"/>
          <wp:effectExtent l="0" t="0" r="0" b="0"/>
          <wp:docPr id="5" name="Grafik 5" descr="G:\LBG PC Ablage\Öffentlichkeitsarbeit\Corporate Design\Logos\Logo LBG\LBG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BG PC Ablage\Öffentlichkeitsarbeit\Corporate Design\Logos\Logo LBG\LBG_Logo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06B">
      <w:rPr>
        <w:rFonts w:ascii="Arial" w:hAnsi="Arial" w:cs="Arial"/>
        <w:sz w:val="22"/>
        <w:szCs w:val="22"/>
        <w:lang w:eastAsia="en-US"/>
      </w:rPr>
      <w:t xml:space="preserve"> </w:t>
    </w:r>
    <w:r w:rsidRPr="005A106B">
      <w:rPr>
        <w:rFonts w:ascii="Arial" w:hAnsi="Arial" w:cs="Arial"/>
        <w:sz w:val="22"/>
        <w:szCs w:val="22"/>
        <w:lang w:eastAsia="en-US"/>
      </w:rPr>
      <w:br/>
    </w:r>
  </w:p>
  <w:p w14:paraId="3DC11CCF" w14:textId="77777777" w:rsidR="00DC178B" w:rsidRDefault="00DC178B" w:rsidP="005A106B">
    <w:pPr>
      <w:tabs>
        <w:tab w:val="center" w:pos="4536"/>
        <w:tab w:val="right" w:pos="9072"/>
      </w:tabs>
      <w:jc w:val="both"/>
      <w:rPr>
        <w:rFonts w:ascii="Arial" w:hAnsi="Arial" w:cs="Arial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2E6"/>
    <w:multiLevelType w:val="hybridMultilevel"/>
    <w:tmpl w:val="B0682D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60B"/>
    <w:multiLevelType w:val="hybridMultilevel"/>
    <w:tmpl w:val="73FC1A3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A"/>
    <w:rsid w:val="0031010C"/>
    <w:rsid w:val="004E210A"/>
    <w:rsid w:val="00517DB6"/>
    <w:rsid w:val="00555413"/>
    <w:rsid w:val="005A106B"/>
    <w:rsid w:val="00664EBA"/>
    <w:rsid w:val="007143BE"/>
    <w:rsid w:val="00881A70"/>
    <w:rsid w:val="008B1E54"/>
    <w:rsid w:val="008B2ADE"/>
    <w:rsid w:val="00923C2F"/>
    <w:rsid w:val="009F5ACD"/>
    <w:rsid w:val="00A423F2"/>
    <w:rsid w:val="00A6099E"/>
    <w:rsid w:val="00A73F48"/>
    <w:rsid w:val="00AD3A7B"/>
    <w:rsid w:val="00C27274"/>
    <w:rsid w:val="00CA79BB"/>
    <w:rsid w:val="00CD1389"/>
    <w:rsid w:val="00D9796E"/>
    <w:rsid w:val="00DC178B"/>
    <w:rsid w:val="00EA7D8A"/>
    <w:rsid w:val="00F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642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10A"/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10A"/>
    <w:rPr>
      <w:rFonts w:ascii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4E2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10A"/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0A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AD3A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1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10A"/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10A"/>
    <w:rPr>
      <w:rFonts w:ascii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4E2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10A"/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10A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AD3A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1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Brandl</dc:creator>
  <cp:lastModifiedBy>Emilie Brandl</cp:lastModifiedBy>
  <cp:revision>10</cp:revision>
  <cp:lastPrinted>2018-02-23T15:22:00Z</cp:lastPrinted>
  <dcterms:created xsi:type="dcterms:W3CDTF">2018-02-26T12:06:00Z</dcterms:created>
  <dcterms:modified xsi:type="dcterms:W3CDTF">2018-03-08T13:23:00Z</dcterms:modified>
</cp:coreProperties>
</file>