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C4C9" w14:textId="77777777" w:rsidR="00043CD1" w:rsidRDefault="00043CD1" w:rsidP="008B185E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PRESSEINFORMATION </w:t>
      </w:r>
    </w:p>
    <w:p w14:paraId="071AF373" w14:textId="77777777" w:rsidR="008B185E" w:rsidRPr="008B185E" w:rsidRDefault="008B185E" w:rsidP="008B185E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</w:pPr>
    </w:p>
    <w:p w14:paraId="0E6EE063" w14:textId="150792C1" w:rsidR="009D2577" w:rsidRPr="000E4343" w:rsidRDefault="009D2577" w:rsidP="008B185E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9D25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Was braucht </w:t>
      </w: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man(n)</w:t>
      </w:r>
      <w:r w:rsidRPr="009D25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, um ein gutes Leben </w:t>
      </w: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mit Prostatakrebs </w:t>
      </w:r>
      <w:r w:rsidRPr="009D25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zu führen?</w:t>
      </w:r>
    </w:p>
    <w:p w14:paraId="77A8B0A5" w14:textId="0F8DB375" w:rsidR="00AF0178" w:rsidRPr="009D2577" w:rsidRDefault="00AF0178" w:rsidP="008B185E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Bei PATIO suchen Forscher</w:t>
      </w:r>
      <w:r w:rsidR="00D83D5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*innen, Patienten und eine Angehörige </w:t>
      </w:r>
      <w:r w:rsidR="002D426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neue </w:t>
      </w: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Wege</w:t>
      </w:r>
      <w:r w:rsidR="009E69B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2164625E" w14:textId="77777777" w:rsidR="009D2577" w:rsidRPr="000E4343" w:rsidRDefault="009D2577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0B930A1" w14:textId="476A41EF" w:rsidR="009D2577" w:rsidRPr="000E4343" w:rsidRDefault="00A826F4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Wien, 01</w:t>
      </w:r>
      <w:r w:rsidR="00043CD1"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.02.2021.</w:t>
      </w:r>
      <w:r w:rsidR="00043CD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D2577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Das Team von </w:t>
      </w:r>
      <w:r w:rsidR="009D2577" w:rsidRPr="009E69B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PATIO</w:t>
      </w:r>
      <w:r w:rsidR="00E7105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*</w:t>
      </w:r>
      <w:r w:rsidR="009D2577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43CD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w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043CD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ll</w:t>
      </w:r>
      <w:r w:rsidR="009D2577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es </w:t>
      </w:r>
      <w:r w:rsidR="009D2577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wissen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043CD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»W</w:t>
      </w:r>
      <w:r w:rsidR="009D2577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ie schaut der Alltag mit Prostatakrebs aus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9D2577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9D2577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 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haben </w:t>
      </w:r>
      <w:r w:rsidR="009D2577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Betroffen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83D53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Lösungen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</w:t>
      </w:r>
      <w:r w:rsidR="00D83D53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Hilfestellungen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gefunden, </w:t>
      </w:r>
      <w:r w:rsidR="008B18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die 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das Leben während</w:t>
      </w:r>
      <w:r w:rsidR="00D83D53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nach der Therapie besser gestalten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? Ihr Wissen nutzt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anderen Erkrankten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deren Angehörige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n und soll die weitere Forschung an Prostatakrebs mitgestalten.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PATIO verfolgt diesen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neue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Ansatz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, gemeinsam mit den Betroffenen als Expert*innen,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starte</w:t>
      </w:r>
      <w:r w:rsidR="00043CD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t ab sofort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mit eine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4" w:history="1">
        <w:r w:rsidR="009E69BB" w:rsidRPr="007A4AC9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O</w:t>
        </w:r>
        <w:r w:rsidR="00043CD1" w:rsidRPr="007A4AC9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nline</w:t>
        </w:r>
        <w:r w:rsidR="009E69BB" w:rsidRPr="007A4AC9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-</w:t>
        </w:r>
        <w:r w:rsidR="00D83D53" w:rsidRPr="007A4AC9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Umfrage</w:t>
        </w:r>
      </w:hyperlink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4CC5FDD8" w14:textId="77777777" w:rsidR="009D2577" w:rsidRPr="000E4343" w:rsidRDefault="009D2577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80EE99B" w14:textId="6CCC54FB" w:rsidR="00AF0178" w:rsidRPr="00AF0178" w:rsidRDefault="009D15E2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Die</w:t>
      </w:r>
      <w:r w:rsidR="00815264"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5264" w:rsidRPr="00AF017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Bedürfnisse Betroffener verstehen</w:t>
      </w: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!</w:t>
      </w:r>
    </w:p>
    <w:p w14:paraId="5F24957B" w14:textId="07A22953" w:rsidR="00AF0178" w:rsidRPr="00AF0178" w:rsidRDefault="00AF0178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F017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Das Erfahrungswissen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haben die</w:t>
      </w:r>
      <w:r w:rsidRPr="00AF0178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 </w:t>
      </w:r>
      <w:r w:rsidR="00815264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Betroffene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01E6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– </w:t>
      </w:r>
      <w:r w:rsidR="00815264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das sind Prostatakrebspatienten 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>so</w:t>
      </w:r>
      <w:r w:rsidR="00815264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wie deren Angehörige</w:t>
      </w:r>
      <w:r w:rsidR="00043CD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815264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Ihr</w:t>
      </w:r>
      <w:r w:rsidR="00815264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Wissen 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bündelt die Initiative PATIO </w:t>
      </w:r>
      <w:r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 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bereitet den Weg dafür, dass es</w:t>
      </w:r>
      <w:r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die wissenschaftliche Forschung ein</w:t>
      </w:r>
      <w:r w:rsidR="00D83D53">
        <w:rPr>
          <w:rFonts w:asciiTheme="majorHAnsi" w:hAnsiTheme="majorHAnsi" w:cstheme="majorHAnsi"/>
          <w:color w:val="000000" w:themeColor="text1"/>
          <w:sz w:val="22"/>
          <w:szCs w:val="22"/>
        </w:rPr>
        <w:t>fließen kann</w:t>
      </w:r>
      <w:r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>. </w:t>
      </w:r>
    </w:p>
    <w:p w14:paraId="7CC815C0" w14:textId="3688B1E6" w:rsidR="00AF0178" w:rsidRPr="00AF0178" w:rsidRDefault="00AF0178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ACAC7B9" w14:textId="099488EE" w:rsidR="009D15E2" w:rsidRPr="000E4343" w:rsidRDefault="009D15E2" w:rsidP="008B185E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AF0178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PATIO</w:t>
      </w: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 P</w:t>
      </w:r>
      <w:proofErr w:type="spellStart"/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rostatakrebs</w:t>
      </w:r>
      <w:proofErr w:type="spellEnd"/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301E6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de-DE"/>
        </w:rPr>
        <w:t>gesamtheitlich betrachten</w:t>
      </w:r>
    </w:p>
    <w:p w14:paraId="2CAA2BE9" w14:textId="0729B60C" w:rsidR="00AF0178" w:rsidRPr="000E4343" w:rsidRDefault="00E7105A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Die Initiative </w:t>
      </w:r>
      <w:r w:rsidR="00EF498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PATIO </w:t>
      </w:r>
      <w:r w:rsidR="00AF0178"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steht für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eine </w:t>
      </w:r>
      <w:r w:rsidR="00AF0178"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individualisierte Medizin, die den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Prostatakrebs-</w:t>
      </w:r>
      <w:r w:rsidR="00AF0178"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Patienten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künftig </w:t>
      </w:r>
      <w:r w:rsidR="00AF0178"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>vor, während und nach der Behandlung begleite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 soll </w:t>
      </w:r>
      <w:r w:rsidR="00301E67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zugeschnitten auf seine Bedürfnisse</w:t>
      </w:r>
      <w:r w:rsidR="00AF0178"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Um</w:t>
      </w:r>
      <w:r w:rsidR="00935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die Gesundheitsversorgung von 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orgen gestalten zu können, forschen aktuell neun </w:t>
      </w:r>
      <w:r w:rsidR="00AF0178"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>Patienten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eine Angehörige im Projekt mit.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Ziel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ist es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die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neuen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hochwertigen medizinischen</w:t>
      </w:r>
      <w:r w:rsidR="00B066F9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Behandlungsm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öglichkeiten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mit der direkten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Erfahrung und 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dem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F0178" w:rsidRPr="00B066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Alltags</w:t>
      </w:r>
      <w:r w:rsidR="009E69BB" w:rsidRPr="00B066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</w:t>
      </w:r>
      <w:r w:rsidR="00AF0178" w:rsidRPr="00B066F9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issen</w:t>
      </w:r>
      <w:r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stimmig zu ergänzen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.</w:t>
      </w:r>
    </w:p>
    <w:p w14:paraId="17951E93" w14:textId="77777777" w:rsidR="00D53760" w:rsidRPr="000E4343" w:rsidRDefault="00D53760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192F1766" w14:textId="75E512D9" w:rsidR="00D53760" w:rsidRPr="000E4343" w:rsidRDefault="00D53760" w:rsidP="008B185E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Prostatakrebs: Drüber reden ohne Vorurteile</w:t>
      </w:r>
      <w:r w:rsidR="009D15E2"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!</w:t>
      </w:r>
    </w:p>
    <w:p w14:paraId="49E9B6C3" w14:textId="0D24A73C" w:rsidR="0083249A" w:rsidRPr="000E4343" w:rsidRDefault="009D2577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Prostatakrebs </w:t>
      </w:r>
      <w:r w:rsidR="00E710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 dessen Behandlung 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bringt </w:t>
      </w:r>
      <w:r w:rsidR="00E7105A">
        <w:rPr>
          <w:rFonts w:asciiTheme="majorHAnsi" w:hAnsiTheme="majorHAnsi" w:cstheme="majorHAnsi"/>
          <w:color w:val="000000" w:themeColor="text1"/>
          <w:sz w:val="22"/>
          <w:szCs w:val="22"/>
        </w:rPr>
        <w:t>Herausforderungen für den Alltag</w:t>
      </w:r>
      <w:r w:rsidR="00B066F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mit sich und stellt die Betroffen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en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vor gänzlich neue Situationen</w:t>
      </w:r>
      <w:r w:rsidR="00E7105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Damit wird 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oftmals ihr Leben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7105A">
        <w:rPr>
          <w:rFonts w:asciiTheme="majorHAnsi" w:hAnsiTheme="majorHAnsi" w:cstheme="majorHAnsi"/>
          <w:color w:val="000000" w:themeColor="text1"/>
          <w:sz w:val="22"/>
          <w:szCs w:val="22"/>
        </w:rPr>
        <w:t>so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wie das ihrer Angehörigen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gänzlich beeinflusst. </w:t>
      </w:r>
      <w:r w:rsidR="002D4264">
        <w:rPr>
          <w:rFonts w:asciiTheme="majorHAnsi" w:hAnsiTheme="majorHAnsi" w:cstheme="majorHAnsi"/>
          <w:color w:val="000000" w:themeColor="text1"/>
          <w:sz w:val="22"/>
          <w:szCs w:val="22"/>
        </w:rPr>
        <w:t>„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Neue medizinische Ansätze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die 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mit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der 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Präzisionsmedizin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bzw. der personalisierten Medizin vorhanden sind, können den Erkrankten in der Behandlung oft hervorragend helfen. Jeder Erkrankte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hat aber 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neben seine</w:t>
      </w:r>
      <w:r w:rsidR="00117895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ganz individuelle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n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, ererbte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n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genetische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n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17895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Anlagen,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ein 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soziales, kulturelles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ganz persönliches 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und je nach dem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berufliches 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Leben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. Diese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möchte</w:t>
      </w:r>
      <w:r w:rsidR="00E27F7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er trotz dieser schweren Erkrankung 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weiterführe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2D426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.“, </w:t>
      </w:r>
      <w:r w:rsidR="00E7105A">
        <w:rPr>
          <w:rFonts w:asciiTheme="majorHAnsi" w:hAnsiTheme="majorHAnsi" w:cstheme="majorHAnsi"/>
          <w:color w:val="000000" w:themeColor="text1"/>
          <w:sz w:val="22"/>
          <w:szCs w:val="22"/>
        </w:rPr>
        <w:t>sagt</w:t>
      </w:r>
      <w:r w:rsidR="002D426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D4264" w:rsidRPr="009E69B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Prof.</w:t>
      </w:r>
      <w:r w:rsidR="002D426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D4264" w:rsidRPr="002D426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Dr. Markus Mitterhauser</w:t>
      </w:r>
      <w:r w:rsidR="002D426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Leiter des </w:t>
      </w:r>
      <w:r w:rsidR="00E710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Projekts </w:t>
      </w:r>
      <w:r w:rsidR="002D4264" w:rsidRPr="009E69B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PATIO</w:t>
      </w:r>
      <w:r w:rsidR="002D426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Direktor des</w:t>
      </w:r>
      <w:r w:rsidR="002D4264" w:rsidRPr="002D426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D4264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Ludwig Boltzmann Institut</w:t>
      </w:r>
      <w:r w:rsidR="00CD78D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</w:t>
      </w:r>
      <w:r w:rsidR="002D4264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Applied Diagnostics</w:t>
      </w:r>
      <w:r w:rsidR="002D426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.</w:t>
      </w:r>
    </w:p>
    <w:p w14:paraId="31DD53F4" w14:textId="77777777" w:rsidR="009D15E2" w:rsidRPr="000E4343" w:rsidRDefault="009D15E2" w:rsidP="008B185E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55D0E676" w14:textId="765A308F" w:rsidR="009D15E2" w:rsidRPr="000E4343" w:rsidRDefault="009D15E2" w:rsidP="008B185E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Persönliche Expertise wird wissenschaftlich erforscht</w:t>
      </w:r>
      <w:r w:rsidR="009E69B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!</w:t>
      </w:r>
      <w:r w:rsidRPr="000E434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</w:p>
    <w:p w14:paraId="13F37CAA" w14:textId="77777777" w:rsidR="00301E67" w:rsidRDefault="00E27F72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Viele Prostata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>krebs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Erkrank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>te</w:t>
      </w: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haben 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="009D15E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ihren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verschieden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400096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Lebensb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ereichen </w:t>
      </w: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ganz 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persönliche</w:t>
      </w: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»</w:t>
      </w: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Wege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«</w:t>
      </w: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gefunden, wie sie mit den neuen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, s</w:t>
      </w: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chweren Voraussetzungen besser 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zurechtkommen können.</w:t>
      </w:r>
      <w:r w:rsidR="009D15E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3249A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In diesem Wissen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steckt nicht nur eine große Portion an Erfahrung, sondern mitunter auch ein Modell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das ander</w:t>
      </w:r>
      <w:r w:rsidR="002A717B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 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Betroffenen </w:t>
      </w:r>
      <w:r w:rsidR="00B107F9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helfen könnte. 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>Über den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F0178" w:rsidRPr="009E69B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PATIO</w:t>
      </w:r>
      <w:r w:rsidR="00E310D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-</w:t>
      </w:r>
      <w:r w:rsidR="00B16EE0" w:rsidRPr="009E69B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FRAGEBOGEN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lädt 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das Team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Prostat</w:t>
      </w:r>
      <w:r w:rsidR="00D53760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kreb</w:t>
      </w:r>
      <w:r w:rsidR="00D53760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>-P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atienten</w:t>
      </w:r>
      <w:r w:rsidR="009D15E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>so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wie 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insbesondere auch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deren Angehörige</w:t>
      </w:r>
      <w:r w:rsidR="009D15E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als </w:t>
      </w:r>
      <w:r w:rsidR="00AF0178" w:rsidRPr="009D2577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Gesprächspartner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*innen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D15E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ein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 bittet 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>sie, ihre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gelebte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Expertise und 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ihren 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Erfahrungsschatz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einzubringen</w:t>
      </w:r>
      <w:r w:rsidR="00AF0178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9D15E2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A04ADE0" w14:textId="7F024E96" w:rsidR="009D15E2" w:rsidRPr="00AF0178" w:rsidRDefault="009E69BB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Online-</w:t>
      </w:r>
      <w:r w:rsidR="00E310D4">
        <w:rPr>
          <w:rFonts w:asciiTheme="majorHAnsi" w:hAnsiTheme="majorHAnsi" w:cstheme="majorHAnsi"/>
          <w:color w:val="000000" w:themeColor="text1"/>
          <w:sz w:val="22"/>
          <w:szCs w:val="22"/>
        </w:rPr>
        <w:t>F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ragebogen:</w:t>
      </w:r>
      <w:r w:rsidR="009D15E2" w:rsidRPr="00AF0178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hyperlink r:id="rId5" w:history="1">
        <w:r w:rsidR="00CD78DE" w:rsidRPr="00CD78DE">
          <w:rPr>
            <w:rStyle w:val="Hyperlink"/>
            <w:rFonts w:asciiTheme="majorHAnsi" w:hAnsiTheme="majorHAnsi" w:cstheme="majorHAnsi"/>
            <w:sz w:val="22"/>
          </w:rPr>
          <w:t>https://ww2.unipark.de/uc/patio/</w:t>
        </w:r>
      </w:hyperlink>
      <w:r w:rsidR="00CD78DE" w:rsidRPr="00CD78DE">
        <w:rPr>
          <w:sz w:val="22"/>
        </w:rPr>
        <w:t xml:space="preserve"> </w:t>
      </w:r>
    </w:p>
    <w:p w14:paraId="3E04B68D" w14:textId="698334B1" w:rsidR="002A717B" w:rsidRPr="000E4343" w:rsidRDefault="002A717B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1EC3398" w14:textId="484C0D76" w:rsidR="00E27F72" w:rsidRPr="000E4343" w:rsidRDefault="00B35AF1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----------------------</w:t>
      </w:r>
    </w:p>
    <w:p w14:paraId="767E3970" w14:textId="59D93AC4" w:rsidR="00815264" w:rsidRPr="00AF0178" w:rsidRDefault="00E7105A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*</w:t>
      </w:r>
      <w:r w:rsidR="0083249A" w:rsidRPr="009E69B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PATIO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117895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35AF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ein Projekt des </w:t>
      </w:r>
      <w:r w:rsidR="00B35AF1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Ludwig Boltzmann Institut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</w:t>
      </w:r>
      <w:r w:rsidR="00B35AF1" w:rsidRPr="000E434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Applied Diagnostics, </w:t>
      </w:r>
      <w:r w:rsidR="00B35AF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steht für eine individualisierte Medizin, die den Patienten vor, während und nach der Behandlung begleitet</w:t>
      </w:r>
      <w:r w:rsidR="009E69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B35AF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Patienten </w:t>
      </w:r>
      <w:r w:rsidR="009D76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 Angehörige </w:t>
      </w:r>
      <w:r w:rsidR="00B35AF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werden zu C</w:t>
      </w:r>
      <w:r w:rsidR="009D760F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B35AF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-Forsche</w:t>
      </w:r>
      <w:r w:rsidR="009D760F">
        <w:rPr>
          <w:rFonts w:asciiTheme="majorHAnsi" w:hAnsiTheme="majorHAnsi" w:cstheme="majorHAnsi"/>
          <w:color w:val="000000" w:themeColor="text1"/>
          <w:sz w:val="22"/>
          <w:szCs w:val="22"/>
        </w:rPr>
        <w:t>nde</w:t>
      </w:r>
      <w:r w:rsidR="00B35AF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n, die ihre Exp</w:t>
      </w:r>
      <w:r w:rsidR="009D76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ertise und Erfahrungen mit der Erkrankung </w:t>
      </w:r>
      <w:r w:rsidR="00B35AF1" w:rsidRPr="000E4343">
        <w:rPr>
          <w:rFonts w:asciiTheme="majorHAnsi" w:hAnsiTheme="majorHAnsi" w:cstheme="majorHAnsi"/>
          <w:color w:val="000000" w:themeColor="text1"/>
          <w:sz w:val="22"/>
          <w:szCs w:val="22"/>
        </w:rPr>
        <w:t>einbringen.</w:t>
      </w:r>
    </w:p>
    <w:p w14:paraId="06B40D12" w14:textId="44662310" w:rsidR="000E4343" w:rsidRPr="000E4343" w:rsidRDefault="000E4343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9BF311C" w14:textId="77777777" w:rsidR="000E4343" w:rsidRPr="000E4343" w:rsidRDefault="000E4343" w:rsidP="008B185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E4343">
        <w:rPr>
          <w:rFonts w:asciiTheme="majorHAnsi" w:hAnsiTheme="majorHAnsi" w:cstheme="majorHAnsi"/>
          <w:sz w:val="22"/>
          <w:szCs w:val="22"/>
          <w:u w:val="single"/>
        </w:rPr>
        <w:t>Rückfragehinweis für Foto und Pressematerial:</w:t>
      </w:r>
    </w:p>
    <w:p w14:paraId="66CBE1A0" w14:textId="77777777" w:rsidR="000E4343" w:rsidRPr="000E4343" w:rsidRDefault="000E4343" w:rsidP="008B185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0CF7B8A9" w14:textId="1A0D06B6" w:rsidR="000E4343" w:rsidRPr="000E4343" w:rsidRDefault="000E4343" w:rsidP="0024751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E4343">
        <w:rPr>
          <w:rFonts w:asciiTheme="majorHAnsi" w:hAnsiTheme="majorHAnsi" w:cstheme="majorHAnsi"/>
          <w:sz w:val="22"/>
          <w:szCs w:val="22"/>
        </w:rPr>
        <w:t xml:space="preserve">Dr. Britta </w:t>
      </w:r>
      <w:proofErr w:type="spellStart"/>
      <w:r w:rsidRPr="000E4343">
        <w:rPr>
          <w:rFonts w:asciiTheme="majorHAnsi" w:hAnsiTheme="majorHAnsi" w:cstheme="majorHAnsi"/>
          <w:sz w:val="22"/>
          <w:szCs w:val="22"/>
        </w:rPr>
        <w:t>Fischill</w:t>
      </w:r>
      <w:proofErr w:type="spellEnd"/>
      <w:r w:rsidRPr="000E434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E69BB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Fischill</w:t>
      </w:r>
      <w:proofErr w:type="spellEnd"/>
      <w:r w:rsidRPr="009E69BB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PR</w:t>
      </w:r>
      <w:r w:rsidRPr="009E69BB">
        <w:rPr>
          <w:rFonts w:asciiTheme="majorHAnsi" w:hAnsiTheme="majorHAnsi" w:cstheme="majorHAnsi"/>
          <w:color w:val="C00000"/>
          <w:sz w:val="22"/>
          <w:szCs w:val="22"/>
          <w:vertAlign w:val="superscript"/>
        </w:rPr>
        <w:t>+</w:t>
      </w:r>
      <w:r w:rsidRPr="000E4343">
        <w:rPr>
          <w:rFonts w:asciiTheme="majorHAnsi" w:hAnsiTheme="majorHAnsi" w:cstheme="majorHAnsi"/>
          <w:color w:val="B03C3C"/>
          <w:sz w:val="22"/>
          <w:szCs w:val="22"/>
        </w:rPr>
        <w:br/>
      </w:r>
      <w:r w:rsidRPr="000E4343">
        <w:rPr>
          <w:rFonts w:asciiTheme="majorHAnsi" w:hAnsiTheme="majorHAnsi" w:cstheme="majorHAnsi"/>
          <w:sz w:val="22"/>
          <w:szCs w:val="22"/>
        </w:rPr>
        <w:t>Tel.: +43 676 303 9699</w:t>
      </w:r>
      <w:r w:rsidRPr="000E4343">
        <w:rPr>
          <w:rFonts w:asciiTheme="majorHAnsi" w:eastAsia="MS Gothic" w:hAnsiTheme="majorHAnsi" w:cstheme="majorHAnsi"/>
          <w:sz w:val="22"/>
          <w:szCs w:val="22"/>
        </w:rPr>
        <w:t>・</w:t>
      </w:r>
      <w:r w:rsidRPr="000E4343">
        <w:rPr>
          <w:rFonts w:asciiTheme="majorHAnsi" w:hAnsiTheme="majorHAnsi" w:cstheme="majorHAnsi"/>
          <w:sz w:val="22"/>
          <w:szCs w:val="22"/>
        </w:rPr>
        <w:t xml:space="preserve">E-Mail: </w:t>
      </w:r>
      <w:hyperlink r:id="rId6" w:history="1">
        <w:r w:rsidRPr="000E4343">
          <w:rPr>
            <w:rStyle w:val="Hyperlink"/>
            <w:rFonts w:asciiTheme="majorHAnsi" w:hAnsiTheme="majorHAnsi" w:cstheme="majorHAnsi"/>
            <w:sz w:val="22"/>
            <w:szCs w:val="22"/>
          </w:rPr>
          <w:t>office@fischill.at</w:t>
        </w:r>
      </w:hyperlink>
    </w:p>
    <w:p w14:paraId="0E4063BE" w14:textId="10104250" w:rsidR="00D22F39" w:rsidRPr="000E4343" w:rsidRDefault="00D22F39" w:rsidP="008B185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D22F39" w:rsidRPr="000E4343" w:rsidSect="008E74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B109" w16cex:dateUtc="2021-01-27T08:29:00Z"/>
  <w16cex:commentExtensible w16cex:durableId="23BBB1BC" w16cex:dateUtc="2021-01-27T08:31:00Z"/>
  <w16cex:commentExtensible w16cex:durableId="23BBB15B" w16cex:dateUtc="2021-01-27T08:31:00Z"/>
  <w16cex:commentExtensible w16cex:durableId="23BBCE0E" w16cex:dateUtc="2021-01-27T10:33:00Z"/>
  <w16cex:commentExtensible w16cex:durableId="23BBB505" w16cex:dateUtc="2021-01-27T08:46:00Z"/>
  <w16cex:commentExtensible w16cex:durableId="23BBB510" w16cex:dateUtc="2021-01-27T08:46:00Z"/>
  <w16cex:commentExtensible w16cex:durableId="23BBB5E8" w16cex:dateUtc="2021-01-27T08:50:00Z"/>
  <w16cex:commentExtensible w16cex:durableId="23BBB645" w16cex:dateUtc="2021-01-27T08:52:00Z"/>
  <w16cex:commentExtensible w16cex:durableId="23BBB67A" w16cex:dateUtc="2021-01-27T08:52:00Z"/>
  <w16cex:commentExtensible w16cex:durableId="23BBB57F" w16cex:dateUtc="2021-01-27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89BA9" w16cid:durableId="23BBB109"/>
  <w16cid:commentId w16cid:paraId="76CE5A06" w16cid:durableId="23BBB1BC"/>
  <w16cid:commentId w16cid:paraId="45D4A4EA" w16cid:durableId="23BBB15B"/>
  <w16cid:commentId w16cid:paraId="7019121D" w16cid:durableId="23BBCE0E"/>
  <w16cid:commentId w16cid:paraId="46BAC8A6" w16cid:durableId="23BBB505"/>
  <w16cid:commentId w16cid:paraId="5231468F" w16cid:durableId="23BBB510"/>
  <w16cid:commentId w16cid:paraId="3D4728D2" w16cid:durableId="23BBB5E8"/>
  <w16cid:commentId w16cid:paraId="120A4DD3" w16cid:durableId="23BBB645"/>
  <w16cid:commentId w16cid:paraId="7A5C96EB" w16cid:durableId="23BBB67A"/>
  <w16cid:commentId w16cid:paraId="6A8A1CE8" w16cid:durableId="23BBB5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2"/>
    <w:rsid w:val="00043CD1"/>
    <w:rsid w:val="000E4343"/>
    <w:rsid w:val="00117895"/>
    <w:rsid w:val="001921ED"/>
    <w:rsid w:val="00247519"/>
    <w:rsid w:val="00266AAE"/>
    <w:rsid w:val="002A717B"/>
    <w:rsid w:val="002D4264"/>
    <w:rsid w:val="00301E67"/>
    <w:rsid w:val="003431FA"/>
    <w:rsid w:val="00400096"/>
    <w:rsid w:val="00650C7E"/>
    <w:rsid w:val="007A4AC9"/>
    <w:rsid w:val="007B4528"/>
    <w:rsid w:val="00815264"/>
    <w:rsid w:val="0083249A"/>
    <w:rsid w:val="00834DFF"/>
    <w:rsid w:val="008B185E"/>
    <w:rsid w:val="008E7456"/>
    <w:rsid w:val="009354F6"/>
    <w:rsid w:val="009D15E2"/>
    <w:rsid w:val="009D2577"/>
    <w:rsid w:val="009D760F"/>
    <w:rsid w:val="009E69BB"/>
    <w:rsid w:val="00A826F4"/>
    <w:rsid w:val="00AD514C"/>
    <w:rsid w:val="00AF0178"/>
    <w:rsid w:val="00B066F9"/>
    <w:rsid w:val="00B06C63"/>
    <w:rsid w:val="00B107F9"/>
    <w:rsid w:val="00B116EA"/>
    <w:rsid w:val="00B16EE0"/>
    <w:rsid w:val="00B35AF1"/>
    <w:rsid w:val="00CD78DE"/>
    <w:rsid w:val="00D22F39"/>
    <w:rsid w:val="00D53760"/>
    <w:rsid w:val="00D83D53"/>
    <w:rsid w:val="00E27F72"/>
    <w:rsid w:val="00E310D4"/>
    <w:rsid w:val="00E7105A"/>
    <w:rsid w:val="00E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4524"/>
  <w15:chartTrackingRefBased/>
  <w15:docId w15:val="{6A2FDF97-A401-D14C-84F4-76110CD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49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35AF1"/>
  </w:style>
  <w:style w:type="character" w:styleId="Hyperlink">
    <w:name w:val="Hyperlink"/>
    <w:basedOn w:val="Absatz-Standardschriftart"/>
    <w:uiPriority w:val="99"/>
    <w:unhideWhenUsed/>
    <w:rsid w:val="00AF017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D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D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D5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D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D5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D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DF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ischill.at?subject=PATIO" TargetMode="External"/><Relationship Id="rId5" Type="http://schemas.openxmlformats.org/officeDocument/2006/relationships/hyperlink" Target="https://ww2.unipark.de/uc/patio/" TargetMode="External"/><Relationship Id="rId10" Type="http://schemas.microsoft.com/office/2016/09/relationships/commentsIds" Target="commentsIds.xml"/><Relationship Id="rId4" Type="http://schemas.openxmlformats.org/officeDocument/2006/relationships/hyperlink" Target="https://ww2.unipark.de/uc/patio/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Fischill</dc:creator>
  <cp:keywords/>
  <dc:description/>
  <cp:lastModifiedBy>Heller Laura</cp:lastModifiedBy>
  <cp:revision>5</cp:revision>
  <dcterms:created xsi:type="dcterms:W3CDTF">2021-01-29T09:21:00Z</dcterms:created>
  <dcterms:modified xsi:type="dcterms:W3CDTF">2021-02-01T15:38:00Z</dcterms:modified>
</cp:coreProperties>
</file>