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FF106" w14:textId="77777777" w:rsidR="003C7E2C" w:rsidRPr="00CD52ED" w:rsidRDefault="003C7E2C" w:rsidP="00252E55">
      <w:pPr>
        <w:rPr>
          <w:rFonts w:cstheme="minorHAnsi"/>
          <w:b/>
          <w:bCs/>
          <w:sz w:val="28"/>
          <w:szCs w:val="28"/>
        </w:rPr>
      </w:pPr>
    </w:p>
    <w:p w14:paraId="2FC908F9" w14:textId="23A30DAA" w:rsidR="001C4802" w:rsidRPr="00CD52ED" w:rsidRDefault="001C4802" w:rsidP="00252E55">
      <w:pPr>
        <w:rPr>
          <w:rFonts w:cstheme="minorHAnsi"/>
          <w:b/>
          <w:bCs/>
          <w:sz w:val="28"/>
          <w:szCs w:val="28"/>
        </w:rPr>
      </w:pPr>
      <w:r w:rsidRPr="00CD52ED">
        <w:rPr>
          <w:rFonts w:cstheme="minorHAnsi"/>
          <w:b/>
          <w:bCs/>
          <w:sz w:val="28"/>
          <w:szCs w:val="28"/>
        </w:rPr>
        <w:t>Pressemeldung</w:t>
      </w:r>
    </w:p>
    <w:p w14:paraId="70858124" w14:textId="7C9E7FE4" w:rsidR="001C4802" w:rsidRPr="00CD52ED" w:rsidRDefault="001C4802" w:rsidP="00252E55">
      <w:pPr>
        <w:rPr>
          <w:rFonts w:cstheme="minorHAnsi"/>
          <w:b/>
          <w:bCs/>
          <w:sz w:val="28"/>
          <w:szCs w:val="28"/>
        </w:rPr>
      </w:pPr>
      <w:r w:rsidRPr="00CD52ED">
        <w:rPr>
          <w:rFonts w:cstheme="minorHAnsi"/>
          <w:b/>
          <w:bCs/>
          <w:sz w:val="28"/>
          <w:szCs w:val="28"/>
        </w:rPr>
        <w:t>Ludwig Boltzmann Gesellschaft</w:t>
      </w:r>
    </w:p>
    <w:p w14:paraId="7FA7C7EF" w14:textId="77777777" w:rsidR="00CD52ED" w:rsidRPr="00CD52ED" w:rsidRDefault="00CD52ED" w:rsidP="001D7DB0">
      <w:pPr>
        <w:pStyle w:val="text"/>
        <w:rPr>
          <w:rFonts w:asciiTheme="minorHAnsi" w:eastAsiaTheme="minorHAnsi" w:hAnsiTheme="minorHAnsi" w:cstheme="minorHAnsi"/>
          <w:b/>
          <w:bCs/>
          <w:kern w:val="2"/>
          <w:sz w:val="28"/>
          <w:szCs w:val="28"/>
          <w:lang w:eastAsia="en-US"/>
          <w14:ligatures w14:val="standardContextual"/>
        </w:rPr>
      </w:pPr>
      <w:r w:rsidRPr="00CD52ED">
        <w:rPr>
          <w:rFonts w:asciiTheme="minorHAnsi" w:eastAsiaTheme="minorHAnsi" w:hAnsiTheme="minorHAnsi" w:cstheme="minorHAnsi"/>
          <w:b/>
          <w:bCs/>
          <w:kern w:val="2"/>
          <w:sz w:val="28"/>
          <w:szCs w:val="28"/>
          <w:lang w:eastAsia="en-US"/>
          <w14:ligatures w14:val="standardContextual"/>
        </w:rPr>
        <w:t xml:space="preserve">Internationale Konferenz zu Geheimdienststudien erstmals in </w:t>
      </w:r>
      <w:proofErr w:type="spellStart"/>
      <w:r w:rsidRPr="00CD52ED">
        <w:rPr>
          <w:rFonts w:asciiTheme="minorHAnsi" w:eastAsiaTheme="minorHAnsi" w:hAnsiTheme="minorHAnsi" w:cstheme="minorHAnsi"/>
          <w:b/>
          <w:bCs/>
          <w:kern w:val="2"/>
          <w:sz w:val="28"/>
          <w:szCs w:val="28"/>
          <w:lang w:eastAsia="en-US"/>
          <w14:ligatures w14:val="standardContextual"/>
        </w:rPr>
        <w:t>Graz</w:t>
      </w:r>
    </w:p>
    <w:p w14:paraId="60EDF48E" w14:textId="77777777" w:rsidR="00CD52ED" w:rsidRPr="00CD52ED" w:rsidRDefault="00EF1F8A" w:rsidP="00CD52ED">
      <w:pPr>
        <w:pStyle w:val="text"/>
        <w:rPr>
          <w:rFonts w:asciiTheme="minorHAnsi" w:hAnsiTheme="minorHAnsi" w:cstheme="minorHAnsi"/>
        </w:rPr>
      </w:pPr>
      <w:proofErr w:type="spellEnd"/>
      <w:r w:rsidRPr="00CD52ED">
        <w:rPr>
          <w:rFonts w:asciiTheme="minorHAnsi" w:hAnsiTheme="minorHAnsi" w:cstheme="minorHAnsi"/>
          <w:i/>
          <w:iCs/>
        </w:rPr>
        <w:t xml:space="preserve">Wien, </w:t>
      </w:r>
      <w:r w:rsidR="00CD52ED" w:rsidRPr="00CD52ED">
        <w:rPr>
          <w:rFonts w:asciiTheme="minorHAnsi" w:hAnsiTheme="minorHAnsi" w:cstheme="minorHAnsi"/>
          <w:i/>
          <w:iCs/>
        </w:rPr>
        <w:t>12</w:t>
      </w:r>
      <w:r w:rsidRPr="00CD52ED">
        <w:rPr>
          <w:rFonts w:asciiTheme="minorHAnsi" w:hAnsiTheme="minorHAnsi" w:cstheme="minorHAnsi"/>
          <w:i/>
          <w:iCs/>
        </w:rPr>
        <w:t xml:space="preserve">. </w:t>
      </w:r>
      <w:r w:rsidR="00B74687" w:rsidRPr="00CD52ED">
        <w:rPr>
          <w:rFonts w:asciiTheme="minorHAnsi" w:hAnsiTheme="minorHAnsi" w:cstheme="minorHAnsi"/>
          <w:i/>
          <w:iCs/>
        </w:rPr>
        <w:t>Oktober</w:t>
      </w:r>
      <w:r w:rsidRPr="00CD52ED">
        <w:rPr>
          <w:rFonts w:asciiTheme="minorHAnsi" w:hAnsiTheme="minorHAnsi" w:cstheme="minorHAnsi"/>
          <w:i/>
          <w:iCs/>
        </w:rPr>
        <w:t xml:space="preserve"> 2023:</w:t>
      </w:r>
      <w:r w:rsidRPr="00CD52ED">
        <w:rPr>
          <w:rFonts w:asciiTheme="minorHAnsi" w:hAnsiTheme="minorHAnsi" w:cstheme="minorHAnsi"/>
        </w:rPr>
        <w:t xml:space="preserve"> </w:t>
      </w:r>
      <w:r w:rsidR="00CD52ED" w:rsidRPr="00CD52ED">
        <w:rPr>
          <w:rFonts w:asciiTheme="minorHAnsi" w:hAnsiTheme="minorHAnsi" w:cstheme="minorHAnsi"/>
        </w:rPr>
        <w:t>Geheimdienste und Spionage im Kalten Krieg, Grenzsicherheit und Spionageabwehr am „Eisernen Vorhang“, die Rolle von Geheim- und Nachrichtendiensten in der Ukraine gestern und heute – zu diesen und weiteren Themen werden in</w:t>
      </w:r>
      <w:bookmarkStart w:id="0" w:name="_GoBack"/>
      <w:bookmarkEnd w:id="0"/>
      <w:r w:rsidR="00CD52ED" w:rsidRPr="00CD52ED">
        <w:rPr>
          <w:rFonts w:asciiTheme="minorHAnsi" w:hAnsiTheme="minorHAnsi" w:cstheme="minorHAnsi"/>
        </w:rPr>
        <w:t xml:space="preserve">ternationale </w:t>
      </w:r>
      <w:proofErr w:type="spellStart"/>
      <w:r w:rsidR="00CD52ED" w:rsidRPr="00CD52ED">
        <w:rPr>
          <w:rFonts w:asciiTheme="minorHAnsi" w:hAnsiTheme="minorHAnsi" w:cstheme="minorHAnsi"/>
        </w:rPr>
        <w:t>Expert:innen</w:t>
      </w:r>
      <w:proofErr w:type="spellEnd"/>
      <w:r w:rsidR="00CD52ED" w:rsidRPr="00CD52ED">
        <w:rPr>
          <w:rFonts w:asciiTheme="minorHAnsi" w:hAnsiTheme="minorHAnsi" w:cstheme="minorHAnsi"/>
        </w:rPr>
        <w:t xml:space="preserve"> im Rahmen der Konferenz „Need </w:t>
      </w:r>
      <w:proofErr w:type="spellStart"/>
      <w:r w:rsidR="00CD52ED" w:rsidRPr="00CD52ED">
        <w:rPr>
          <w:rFonts w:asciiTheme="minorHAnsi" w:hAnsiTheme="minorHAnsi" w:cstheme="minorHAnsi"/>
        </w:rPr>
        <w:t>to</w:t>
      </w:r>
      <w:proofErr w:type="spellEnd"/>
      <w:r w:rsidR="00CD52ED" w:rsidRPr="00CD52ED">
        <w:rPr>
          <w:rFonts w:asciiTheme="minorHAnsi" w:hAnsiTheme="minorHAnsi" w:cstheme="minorHAnsi"/>
        </w:rPr>
        <w:t xml:space="preserve"> </w:t>
      </w:r>
      <w:proofErr w:type="spellStart"/>
      <w:r w:rsidR="00CD52ED" w:rsidRPr="00CD52ED">
        <w:rPr>
          <w:rFonts w:asciiTheme="minorHAnsi" w:hAnsiTheme="minorHAnsi" w:cstheme="minorHAnsi"/>
        </w:rPr>
        <w:t>Know</w:t>
      </w:r>
      <w:proofErr w:type="spellEnd"/>
      <w:r w:rsidR="00CD52ED" w:rsidRPr="00CD52ED">
        <w:rPr>
          <w:rFonts w:asciiTheme="minorHAnsi" w:hAnsiTheme="minorHAnsi" w:cstheme="minorHAnsi"/>
        </w:rPr>
        <w:t xml:space="preserve"> XII &amp; IIHA 2023“ vortragen, die am 18. und 19. Oktober 2023 im Schloss St. Martin in Graz stattfindet.</w:t>
      </w:r>
      <w:r w:rsidR="00CD52ED" w:rsidRPr="00CD52ED">
        <w:rPr>
          <w:rFonts w:asciiTheme="minorHAnsi" w:hAnsiTheme="minorHAnsi" w:cstheme="minorHAnsi"/>
        </w:rPr>
        <w:br/>
      </w:r>
      <w:r w:rsidR="00CD52ED" w:rsidRPr="00CD52ED">
        <w:rPr>
          <w:rFonts w:asciiTheme="minorHAnsi" w:hAnsiTheme="minorHAnsi" w:cstheme="minorHAnsi"/>
        </w:rPr>
        <w:br/>
        <w:t xml:space="preserve">Die Konferenz wird von den beiden größten europäischen Forschungsnetzwerken zu Geheimdienst- und Sicherheitsstudien, „Need </w:t>
      </w:r>
      <w:proofErr w:type="spellStart"/>
      <w:r w:rsidR="00CD52ED" w:rsidRPr="00CD52ED">
        <w:rPr>
          <w:rFonts w:asciiTheme="minorHAnsi" w:hAnsiTheme="minorHAnsi" w:cstheme="minorHAnsi"/>
        </w:rPr>
        <w:t>to</w:t>
      </w:r>
      <w:proofErr w:type="spellEnd"/>
      <w:r w:rsidR="00CD52ED" w:rsidRPr="00CD52ED">
        <w:rPr>
          <w:rFonts w:asciiTheme="minorHAnsi" w:hAnsiTheme="minorHAnsi" w:cstheme="minorHAnsi"/>
        </w:rPr>
        <w:t xml:space="preserve"> </w:t>
      </w:r>
      <w:proofErr w:type="spellStart"/>
      <w:r w:rsidR="00CD52ED" w:rsidRPr="00CD52ED">
        <w:rPr>
          <w:rFonts w:asciiTheme="minorHAnsi" w:hAnsiTheme="minorHAnsi" w:cstheme="minorHAnsi"/>
        </w:rPr>
        <w:t>Know</w:t>
      </w:r>
      <w:proofErr w:type="spellEnd"/>
      <w:r w:rsidR="00CD52ED" w:rsidRPr="00CD52ED">
        <w:rPr>
          <w:rFonts w:asciiTheme="minorHAnsi" w:hAnsiTheme="minorHAnsi" w:cstheme="minorHAnsi"/>
        </w:rPr>
        <w:t xml:space="preserve">“ und der „International </w:t>
      </w:r>
      <w:proofErr w:type="spellStart"/>
      <w:r w:rsidR="00CD52ED" w:rsidRPr="00CD52ED">
        <w:rPr>
          <w:rFonts w:asciiTheme="minorHAnsi" w:hAnsiTheme="minorHAnsi" w:cstheme="minorHAnsi"/>
        </w:rPr>
        <w:t>Intelligence</w:t>
      </w:r>
      <w:proofErr w:type="spellEnd"/>
      <w:r w:rsidR="00CD52ED" w:rsidRPr="00CD52ED">
        <w:rPr>
          <w:rFonts w:asciiTheme="minorHAnsi" w:hAnsiTheme="minorHAnsi" w:cstheme="minorHAnsi"/>
        </w:rPr>
        <w:t xml:space="preserve"> </w:t>
      </w:r>
      <w:proofErr w:type="spellStart"/>
      <w:r w:rsidR="00CD52ED" w:rsidRPr="00CD52ED">
        <w:rPr>
          <w:rFonts w:asciiTheme="minorHAnsi" w:hAnsiTheme="minorHAnsi" w:cstheme="minorHAnsi"/>
        </w:rPr>
        <w:t>History</w:t>
      </w:r>
      <w:proofErr w:type="spellEnd"/>
      <w:r w:rsidR="00CD52ED" w:rsidRPr="00CD52ED">
        <w:rPr>
          <w:rFonts w:asciiTheme="minorHAnsi" w:hAnsiTheme="minorHAnsi" w:cstheme="minorHAnsi"/>
        </w:rPr>
        <w:t xml:space="preserve"> </w:t>
      </w:r>
      <w:proofErr w:type="spellStart"/>
      <w:r w:rsidR="00CD52ED" w:rsidRPr="00CD52ED">
        <w:rPr>
          <w:rFonts w:asciiTheme="minorHAnsi" w:hAnsiTheme="minorHAnsi" w:cstheme="minorHAnsi"/>
        </w:rPr>
        <w:t>Association</w:t>
      </w:r>
      <w:proofErr w:type="spellEnd"/>
      <w:r w:rsidR="00CD52ED" w:rsidRPr="00CD52ED">
        <w:rPr>
          <w:rFonts w:asciiTheme="minorHAnsi" w:hAnsiTheme="minorHAnsi" w:cstheme="minorHAnsi"/>
        </w:rPr>
        <w:t xml:space="preserve">“ (IIHA), zusammen durchgeführt. Hauptveranstalter der Konferenz ist das Grazer </w:t>
      </w:r>
      <w:hyperlink r:id="rId7" w:tgtFrame="_blank" w:history="1">
        <w:r w:rsidR="00CD52ED" w:rsidRPr="00CD52ED">
          <w:rPr>
            <w:rStyle w:val="Hyperlink"/>
            <w:rFonts w:asciiTheme="minorHAnsi" w:hAnsiTheme="minorHAnsi" w:cstheme="minorHAnsi"/>
          </w:rPr>
          <w:t>Ludwig Boltzmann Institut (LBI) für Kriegsfolgenforschung</w:t>
        </w:r>
      </w:hyperlink>
      <w:r w:rsidR="00CD52ED" w:rsidRPr="00CD52ED">
        <w:rPr>
          <w:rFonts w:asciiTheme="minorHAnsi" w:hAnsiTheme="minorHAnsi" w:cstheme="minorHAnsi"/>
        </w:rPr>
        <w:t xml:space="preserve">, das „Need </w:t>
      </w:r>
      <w:proofErr w:type="spellStart"/>
      <w:r w:rsidR="00CD52ED" w:rsidRPr="00CD52ED">
        <w:rPr>
          <w:rFonts w:asciiTheme="minorHAnsi" w:hAnsiTheme="minorHAnsi" w:cstheme="minorHAnsi"/>
        </w:rPr>
        <w:t>to</w:t>
      </w:r>
      <w:proofErr w:type="spellEnd"/>
      <w:r w:rsidR="00CD52ED" w:rsidRPr="00CD52ED">
        <w:rPr>
          <w:rFonts w:asciiTheme="minorHAnsi" w:hAnsiTheme="minorHAnsi" w:cstheme="minorHAnsi"/>
        </w:rPr>
        <w:t xml:space="preserve"> </w:t>
      </w:r>
      <w:proofErr w:type="spellStart"/>
      <w:r w:rsidR="00CD52ED" w:rsidRPr="00CD52ED">
        <w:rPr>
          <w:rFonts w:asciiTheme="minorHAnsi" w:hAnsiTheme="minorHAnsi" w:cstheme="minorHAnsi"/>
        </w:rPr>
        <w:t>Know</w:t>
      </w:r>
      <w:proofErr w:type="spellEnd"/>
      <w:r w:rsidR="00CD52ED" w:rsidRPr="00CD52ED">
        <w:rPr>
          <w:rFonts w:asciiTheme="minorHAnsi" w:hAnsiTheme="minorHAnsi" w:cstheme="minorHAnsi"/>
        </w:rPr>
        <w:t>“ damit zum ersten Mal nach Österreich holt.</w:t>
      </w:r>
    </w:p>
    <w:p w14:paraId="23CBC919" w14:textId="77777777" w:rsidR="00CD52ED" w:rsidRPr="00CD52ED" w:rsidRDefault="00CD52ED" w:rsidP="00CD52ED">
      <w:pPr>
        <w:pStyle w:val="text"/>
        <w:rPr>
          <w:rFonts w:asciiTheme="minorHAnsi" w:hAnsiTheme="minorHAnsi" w:cstheme="minorHAnsi"/>
        </w:rPr>
      </w:pPr>
      <w:r w:rsidRPr="00CD52ED">
        <w:rPr>
          <w:rFonts w:asciiTheme="minorHAnsi" w:hAnsiTheme="minorHAnsi" w:cstheme="minorHAnsi"/>
        </w:rPr>
        <w:t xml:space="preserve">„Nachrichtendienste sind eine Schattenwelt, eine Parallelwelt im Geheimen – umso schillernder ist ihr öffentliches Image. Das LBI Kriegsfolgenforschung und das Institut für Geschichte der Universität Graz forschen seit vielen Jahren zu zeithistorischen Aspekten von Nachrichtendiensten, etwa aktuell in einem FWF-Projekt. Ich freue mich daher sehr, dass diese wichtige internationale Fachkonferenz zu Geheim- und Nachrichtendiensten nun erstmals nach Österreich kommt“, so Barbara </w:t>
      </w:r>
      <w:proofErr w:type="spellStart"/>
      <w:r w:rsidRPr="00CD52ED">
        <w:rPr>
          <w:rFonts w:asciiTheme="minorHAnsi" w:hAnsiTheme="minorHAnsi" w:cstheme="minorHAnsi"/>
        </w:rPr>
        <w:t>Stelzl</w:t>
      </w:r>
      <w:proofErr w:type="spellEnd"/>
      <w:r w:rsidRPr="00CD52ED">
        <w:rPr>
          <w:rFonts w:asciiTheme="minorHAnsi" w:hAnsiTheme="minorHAnsi" w:cstheme="minorHAnsi"/>
        </w:rPr>
        <w:t>-Marx, Leiterin des LBI für Kriegsfolgenforschung.</w:t>
      </w:r>
      <w:r w:rsidRPr="00CD52ED">
        <w:rPr>
          <w:rFonts w:asciiTheme="minorHAnsi" w:hAnsiTheme="minorHAnsi" w:cstheme="minorHAnsi"/>
        </w:rPr>
        <w:br/>
      </w:r>
      <w:r w:rsidRPr="00CD52ED">
        <w:rPr>
          <w:rFonts w:asciiTheme="minorHAnsi" w:hAnsiTheme="minorHAnsi" w:cstheme="minorHAnsi"/>
        </w:rPr>
        <w:br/>
        <w:t xml:space="preserve">„Need </w:t>
      </w:r>
      <w:proofErr w:type="spellStart"/>
      <w:r w:rsidRPr="00CD52ED">
        <w:rPr>
          <w:rFonts w:asciiTheme="minorHAnsi" w:hAnsiTheme="minorHAnsi" w:cstheme="minorHAnsi"/>
        </w:rPr>
        <w:t>to</w:t>
      </w:r>
      <w:proofErr w:type="spellEnd"/>
      <w:r w:rsidRPr="00CD52ED">
        <w:rPr>
          <w:rFonts w:asciiTheme="minorHAnsi" w:hAnsiTheme="minorHAnsi" w:cstheme="minorHAnsi"/>
        </w:rPr>
        <w:t xml:space="preserve"> </w:t>
      </w:r>
      <w:proofErr w:type="spellStart"/>
      <w:r w:rsidRPr="00CD52ED">
        <w:rPr>
          <w:rFonts w:asciiTheme="minorHAnsi" w:hAnsiTheme="minorHAnsi" w:cstheme="minorHAnsi"/>
        </w:rPr>
        <w:t>Know</w:t>
      </w:r>
      <w:proofErr w:type="spellEnd"/>
      <w:r w:rsidRPr="00CD52ED">
        <w:rPr>
          <w:rFonts w:asciiTheme="minorHAnsi" w:hAnsiTheme="minorHAnsi" w:cstheme="minorHAnsi"/>
        </w:rPr>
        <w:t xml:space="preserve">“ ist ein 2011 gegründetes internationales Forschungsnetzwerk, das sich mit den Strukturen und der Arbeit von Geheim- und Nachrichtendiensten im historischen Kontext beschäftigt. Es ist eines der größten international tätigen Forschungsnetzwerke zu diesem Themenbereich. Im Rahmen des Netzwerkes findet jährlich eine Konferenz bei einem Kooperationspartner in Europa statt. „Mit der Jahreskonferenz von Need </w:t>
      </w:r>
      <w:proofErr w:type="spellStart"/>
      <w:r w:rsidRPr="00CD52ED">
        <w:rPr>
          <w:rFonts w:asciiTheme="minorHAnsi" w:hAnsiTheme="minorHAnsi" w:cstheme="minorHAnsi"/>
        </w:rPr>
        <w:t>to</w:t>
      </w:r>
      <w:proofErr w:type="spellEnd"/>
      <w:r w:rsidRPr="00CD52ED">
        <w:rPr>
          <w:rFonts w:asciiTheme="minorHAnsi" w:hAnsiTheme="minorHAnsi" w:cstheme="minorHAnsi"/>
        </w:rPr>
        <w:t xml:space="preserve"> </w:t>
      </w:r>
      <w:proofErr w:type="spellStart"/>
      <w:r w:rsidRPr="00CD52ED">
        <w:rPr>
          <w:rFonts w:asciiTheme="minorHAnsi" w:hAnsiTheme="minorHAnsi" w:cstheme="minorHAnsi"/>
        </w:rPr>
        <w:t>Know</w:t>
      </w:r>
      <w:proofErr w:type="spellEnd"/>
      <w:r w:rsidRPr="00CD52ED">
        <w:rPr>
          <w:rFonts w:asciiTheme="minorHAnsi" w:hAnsiTheme="minorHAnsi" w:cstheme="minorHAnsi"/>
        </w:rPr>
        <w:t xml:space="preserve"> und der International </w:t>
      </w:r>
      <w:proofErr w:type="spellStart"/>
      <w:r w:rsidRPr="00CD52ED">
        <w:rPr>
          <w:rFonts w:asciiTheme="minorHAnsi" w:hAnsiTheme="minorHAnsi" w:cstheme="minorHAnsi"/>
        </w:rPr>
        <w:t>Intelligence</w:t>
      </w:r>
      <w:proofErr w:type="spellEnd"/>
      <w:r w:rsidRPr="00CD52ED">
        <w:rPr>
          <w:rFonts w:asciiTheme="minorHAnsi" w:hAnsiTheme="minorHAnsi" w:cstheme="minorHAnsi"/>
        </w:rPr>
        <w:t xml:space="preserve"> </w:t>
      </w:r>
      <w:proofErr w:type="spellStart"/>
      <w:r w:rsidRPr="00CD52ED">
        <w:rPr>
          <w:rFonts w:asciiTheme="minorHAnsi" w:hAnsiTheme="minorHAnsi" w:cstheme="minorHAnsi"/>
        </w:rPr>
        <w:t>History</w:t>
      </w:r>
      <w:proofErr w:type="spellEnd"/>
      <w:r w:rsidRPr="00CD52ED">
        <w:rPr>
          <w:rFonts w:asciiTheme="minorHAnsi" w:hAnsiTheme="minorHAnsi" w:cstheme="minorHAnsi"/>
        </w:rPr>
        <w:t xml:space="preserve"> </w:t>
      </w:r>
      <w:proofErr w:type="spellStart"/>
      <w:r w:rsidRPr="00CD52ED">
        <w:rPr>
          <w:rFonts w:asciiTheme="minorHAnsi" w:hAnsiTheme="minorHAnsi" w:cstheme="minorHAnsi"/>
        </w:rPr>
        <w:t>Association</w:t>
      </w:r>
      <w:proofErr w:type="spellEnd"/>
      <w:r w:rsidRPr="00CD52ED">
        <w:rPr>
          <w:rFonts w:asciiTheme="minorHAnsi" w:hAnsiTheme="minorHAnsi" w:cstheme="minorHAnsi"/>
        </w:rPr>
        <w:t xml:space="preserve"> bietet Graz dieses Jahr ein internationales Forum für Geheimdienststudien. Österreichische </w:t>
      </w:r>
      <w:proofErr w:type="spellStart"/>
      <w:proofErr w:type="gramStart"/>
      <w:r w:rsidRPr="00CD52ED">
        <w:rPr>
          <w:rFonts w:asciiTheme="minorHAnsi" w:hAnsiTheme="minorHAnsi" w:cstheme="minorHAnsi"/>
        </w:rPr>
        <w:t>Wissenschaftler:innen</w:t>
      </w:r>
      <w:proofErr w:type="spellEnd"/>
      <w:proofErr w:type="gramEnd"/>
      <w:r w:rsidRPr="00CD52ED">
        <w:rPr>
          <w:rFonts w:asciiTheme="minorHAnsi" w:hAnsiTheme="minorHAnsi" w:cstheme="minorHAnsi"/>
        </w:rPr>
        <w:t xml:space="preserve"> und Interessierte können sich über aktuelle internationale Forschungen zu diesem Thema informieren – eine seltene Gelegenheit, abseits von James Bond &amp; Co. einen Blick auf die Realität des „Geschäftes“ zu werfen“, freut sich auch Dieter Bacher, Geheimdienstexperte am LBI für Kriegsfolgenforschung. </w:t>
      </w:r>
    </w:p>
    <w:p w14:paraId="5BEE91EE" w14:textId="77777777" w:rsidR="00CD52ED" w:rsidRPr="00CD52ED" w:rsidRDefault="00CD52ED" w:rsidP="00CD52ED">
      <w:pPr>
        <w:pStyle w:val="text"/>
        <w:rPr>
          <w:rFonts w:asciiTheme="minorHAnsi" w:hAnsiTheme="minorHAnsi" w:cstheme="minorHAnsi"/>
        </w:rPr>
      </w:pPr>
      <w:r w:rsidRPr="00CD52ED">
        <w:rPr>
          <w:rFonts w:asciiTheme="minorHAnsi" w:hAnsiTheme="minorHAnsi" w:cstheme="minorHAnsi"/>
        </w:rPr>
        <w:t xml:space="preserve">Die Veranstaltung ist, wie alle Veranstaltungen von „Need </w:t>
      </w:r>
      <w:proofErr w:type="spellStart"/>
      <w:r w:rsidRPr="00CD52ED">
        <w:rPr>
          <w:rFonts w:asciiTheme="minorHAnsi" w:hAnsiTheme="minorHAnsi" w:cstheme="minorHAnsi"/>
        </w:rPr>
        <w:t>to</w:t>
      </w:r>
      <w:proofErr w:type="spellEnd"/>
      <w:r w:rsidRPr="00CD52ED">
        <w:rPr>
          <w:rFonts w:asciiTheme="minorHAnsi" w:hAnsiTheme="minorHAnsi" w:cstheme="minorHAnsi"/>
        </w:rPr>
        <w:t xml:space="preserve"> </w:t>
      </w:r>
      <w:proofErr w:type="spellStart"/>
      <w:r w:rsidRPr="00CD52ED">
        <w:rPr>
          <w:rFonts w:asciiTheme="minorHAnsi" w:hAnsiTheme="minorHAnsi" w:cstheme="minorHAnsi"/>
        </w:rPr>
        <w:t>Know</w:t>
      </w:r>
      <w:proofErr w:type="spellEnd"/>
      <w:r w:rsidRPr="00CD52ED">
        <w:rPr>
          <w:rFonts w:asciiTheme="minorHAnsi" w:hAnsiTheme="minorHAnsi" w:cstheme="minorHAnsi"/>
        </w:rPr>
        <w:t>“, öffentlich zugänglich und bietet damit auch Interessierten die Möglichkeit, Einblick in aktuellste Forschungen zu Geheim- und Nachrichtendiensten zu erhalten.</w:t>
      </w:r>
    </w:p>
    <w:p w14:paraId="6A614D19" w14:textId="77777777" w:rsidR="00CD52ED" w:rsidRPr="00CD52ED" w:rsidRDefault="00CD52ED" w:rsidP="00CD52ED">
      <w:pPr>
        <w:pStyle w:val="text"/>
        <w:rPr>
          <w:rFonts w:asciiTheme="minorHAnsi" w:hAnsiTheme="minorHAnsi" w:cstheme="minorHAnsi"/>
          <w:lang w:val="en-GB"/>
        </w:rPr>
      </w:pPr>
      <w:hyperlink r:id="rId8" w:tgtFrame="_blank" w:history="1">
        <w:r w:rsidRPr="00CD52ED">
          <w:rPr>
            <w:rStyle w:val="Hyperlink"/>
            <w:rFonts w:asciiTheme="minorHAnsi" w:hAnsiTheme="minorHAnsi" w:cstheme="minorHAnsi"/>
            <w:lang w:val="en-GB"/>
          </w:rPr>
          <w:t>Programm</w:t>
        </w:r>
      </w:hyperlink>
      <w:r w:rsidRPr="00CD52ED">
        <w:rPr>
          <w:rFonts w:asciiTheme="minorHAnsi" w:hAnsiTheme="minorHAnsi" w:cstheme="minorHAnsi"/>
          <w:lang w:val="en-GB"/>
        </w:rPr>
        <w:br/>
      </w:r>
      <w:r w:rsidRPr="00CD52ED">
        <w:rPr>
          <w:rFonts w:asciiTheme="minorHAnsi" w:hAnsiTheme="minorHAnsi" w:cstheme="minorHAnsi"/>
          <w:lang w:val="en-GB"/>
        </w:rPr>
        <w:br/>
      </w:r>
      <w:proofErr w:type="spellStart"/>
      <w:r w:rsidRPr="00CD52ED">
        <w:rPr>
          <w:rFonts w:asciiTheme="minorHAnsi" w:hAnsiTheme="minorHAnsi" w:cstheme="minorHAnsi"/>
          <w:lang w:val="en-GB"/>
        </w:rPr>
        <w:t>Webseite</w:t>
      </w:r>
      <w:proofErr w:type="spellEnd"/>
      <w:r w:rsidRPr="00CD52ED">
        <w:rPr>
          <w:rFonts w:asciiTheme="minorHAnsi" w:hAnsiTheme="minorHAnsi" w:cstheme="minorHAnsi"/>
          <w:lang w:val="en-GB"/>
        </w:rPr>
        <w:t xml:space="preserve"> von „Need to Know”: </w:t>
      </w:r>
      <w:hyperlink r:id="rId9" w:tgtFrame="_blank" w:history="1">
        <w:r w:rsidRPr="00CD52ED">
          <w:rPr>
            <w:rStyle w:val="Hyperlink"/>
            <w:rFonts w:asciiTheme="minorHAnsi" w:hAnsiTheme="minorHAnsi" w:cstheme="minorHAnsi"/>
            <w:lang w:val="en-GB"/>
          </w:rPr>
          <w:t>https://need2know.net/</w:t>
        </w:r>
      </w:hyperlink>
    </w:p>
    <w:p w14:paraId="31D798AA" w14:textId="77777777" w:rsidR="00CD52ED" w:rsidRPr="00CD52ED" w:rsidRDefault="00CD52ED" w:rsidP="00CD52ED">
      <w:pPr>
        <w:pStyle w:val="berschrift3"/>
        <w:rPr>
          <w:rFonts w:asciiTheme="minorHAnsi" w:hAnsiTheme="minorHAnsi" w:cstheme="minorHAnsi"/>
        </w:rPr>
      </w:pPr>
      <w:r w:rsidRPr="00CD52ED">
        <w:rPr>
          <w:rFonts w:asciiTheme="minorHAnsi" w:hAnsiTheme="minorHAnsi" w:cstheme="minorHAnsi"/>
        </w:rPr>
        <w:lastRenderedPageBreak/>
        <w:t xml:space="preserve">Internationale Konferenz zu Geheimdienststudien </w:t>
      </w:r>
    </w:p>
    <w:p w14:paraId="370890C5" w14:textId="77777777" w:rsidR="00CD52ED" w:rsidRPr="00CD52ED" w:rsidRDefault="00CD52ED" w:rsidP="00CD52ED">
      <w:pPr>
        <w:pStyle w:val="text"/>
        <w:rPr>
          <w:rFonts w:asciiTheme="minorHAnsi" w:hAnsiTheme="minorHAnsi" w:cstheme="minorHAnsi"/>
        </w:rPr>
      </w:pPr>
      <w:r w:rsidRPr="00CD52ED">
        <w:rPr>
          <w:rFonts w:asciiTheme="minorHAnsi" w:hAnsiTheme="minorHAnsi" w:cstheme="minorHAnsi"/>
        </w:rPr>
        <w:t xml:space="preserve">Geheimdienste und Spionage im Kalten Krieg, Grenzsicherheit und Spionageabwehr am „Eisernen Vorhang“, die Rolle von Geheim- und Nachrichtendiensten in der Ukraine gestern und heute – zu diesen und weiteren Themen werden internationale </w:t>
      </w:r>
      <w:proofErr w:type="spellStart"/>
      <w:r w:rsidRPr="00CD52ED">
        <w:rPr>
          <w:rFonts w:asciiTheme="minorHAnsi" w:hAnsiTheme="minorHAnsi" w:cstheme="minorHAnsi"/>
        </w:rPr>
        <w:t>Expert:innen</w:t>
      </w:r>
      <w:proofErr w:type="spellEnd"/>
      <w:r w:rsidRPr="00CD52ED">
        <w:rPr>
          <w:rFonts w:asciiTheme="minorHAnsi" w:hAnsiTheme="minorHAnsi" w:cstheme="minorHAnsi"/>
        </w:rPr>
        <w:t xml:space="preserve"> im Rahmen der Konferenz „Need </w:t>
      </w:r>
      <w:proofErr w:type="spellStart"/>
      <w:r w:rsidRPr="00CD52ED">
        <w:rPr>
          <w:rFonts w:asciiTheme="minorHAnsi" w:hAnsiTheme="minorHAnsi" w:cstheme="minorHAnsi"/>
        </w:rPr>
        <w:t>to</w:t>
      </w:r>
      <w:proofErr w:type="spellEnd"/>
      <w:r w:rsidRPr="00CD52ED">
        <w:rPr>
          <w:rFonts w:asciiTheme="minorHAnsi" w:hAnsiTheme="minorHAnsi" w:cstheme="minorHAnsi"/>
        </w:rPr>
        <w:t xml:space="preserve"> </w:t>
      </w:r>
      <w:proofErr w:type="spellStart"/>
      <w:r w:rsidRPr="00CD52ED">
        <w:rPr>
          <w:rFonts w:asciiTheme="minorHAnsi" w:hAnsiTheme="minorHAnsi" w:cstheme="minorHAnsi"/>
        </w:rPr>
        <w:t>Know</w:t>
      </w:r>
      <w:proofErr w:type="spellEnd"/>
      <w:r w:rsidRPr="00CD52ED">
        <w:rPr>
          <w:rFonts w:asciiTheme="minorHAnsi" w:hAnsiTheme="minorHAnsi" w:cstheme="minorHAnsi"/>
        </w:rPr>
        <w:t xml:space="preserve"> XII &amp; IIHA 2023“ vortragen, die am 18./19. Oktober 2023 im Schloss St. Martin in Graz stattfindet.</w:t>
      </w:r>
    </w:p>
    <w:p w14:paraId="5EA69554" w14:textId="77777777" w:rsidR="00CD52ED" w:rsidRPr="00CD52ED" w:rsidRDefault="00CD52ED" w:rsidP="00CD52ED">
      <w:pPr>
        <w:pStyle w:val="text"/>
        <w:rPr>
          <w:rFonts w:asciiTheme="minorHAnsi" w:hAnsiTheme="minorHAnsi" w:cstheme="minorHAnsi"/>
        </w:rPr>
      </w:pPr>
      <w:r w:rsidRPr="00CD52ED">
        <w:rPr>
          <w:rFonts w:asciiTheme="minorHAnsi" w:hAnsiTheme="minorHAnsi" w:cstheme="minorHAnsi"/>
          <w:b/>
          <w:bCs/>
        </w:rPr>
        <w:t xml:space="preserve">Datum: </w:t>
      </w:r>
      <w:r w:rsidRPr="00CD52ED">
        <w:rPr>
          <w:rFonts w:asciiTheme="minorHAnsi" w:hAnsiTheme="minorHAnsi" w:cstheme="minorHAnsi"/>
        </w:rPr>
        <w:t>18.10.2023, 09:00 - 19:00 Uhr</w:t>
      </w:r>
    </w:p>
    <w:p w14:paraId="37BBA776" w14:textId="77777777" w:rsidR="00CD52ED" w:rsidRPr="00CD52ED" w:rsidRDefault="00CD52ED" w:rsidP="00CD52ED">
      <w:pPr>
        <w:pStyle w:val="text"/>
        <w:rPr>
          <w:rFonts w:asciiTheme="minorHAnsi" w:hAnsiTheme="minorHAnsi" w:cstheme="minorHAnsi"/>
        </w:rPr>
      </w:pPr>
      <w:r w:rsidRPr="00CD52ED">
        <w:rPr>
          <w:rFonts w:asciiTheme="minorHAnsi" w:hAnsiTheme="minorHAnsi" w:cstheme="minorHAnsi"/>
          <w:b/>
          <w:bCs/>
        </w:rPr>
        <w:t xml:space="preserve">Ort: </w:t>
      </w:r>
      <w:r w:rsidRPr="00CD52ED">
        <w:rPr>
          <w:rFonts w:asciiTheme="minorHAnsi" w:hAnsiTheme="minorHAnsi" w:cstheme="minorHAnsi"/>
        </w:rPr>
        <w:t>Graz, Österreich</w:t>
      </w:r>
    </w:p>
    <w:p w14:paraId="35141B95" w14:textId="77777777" w:rsidR="00CD52ED" w:rsidRPr="00CD52ED" w:rsidRDefault="00CD52ED" w:rsidP="00CD52ED">
      <w:pPr>
        <w:pStyle w:val="text"/>
        <w:rPr>
          <w:rFonts w:asciiTheme="minorHAnsi" w:hAnsiTheme="minorHAnsi" w:cstheme="minorHAnsi"/>
        </w:rPr>
      </w:pPr>
      <w:r w:rsidRPr="00CD52ED">
        <w:rPr>
          <w:rFonts w:asciiTheme="minorHAnsi" w:hAnsiTheme="minorHAnsi" w:cstheme="minorHAnsi"/>
          <w:b/>
          <w:bCs/>
        </w:rPr>
        <w:t xml:space="preserve">Url: </w:t>
      </w:r>
      <w:hyperlink r:id="rId10" w:tgtFrame="_blank" w:history="1">
        <w:r w:rsidRPr="00CD52ED">
          <w:rPr>
            <w:rStyle w:val="Hyperlink"/>
            <w:rFonts w:asciiTheme="minorHAnsi" w:hAnsiTheme="minorHAnsi" w:cstheme="minorHAnsi"/>
          </w:rPr>
          <w:t>https://need2know.net/</w:t>
        </w:r>
      </w:hyperlink>
    </w:p>
    <w:p w14:paraId="5F72E211" w14:textId="77777777" w:rsidR="00CD52ED" w:rsidRPr="00CD52ED" w:rsidRDefault="00CD52ED" w:rsidP="00CD52ED">
      <w:pPr>
        <w:pStyle w:val="berschrift3"/>
        <w:rPr>
          <w:rFonts w:asciiTheme="minorHAnsi" w:hAnsiTheme="minorHAnsi" w:cstheme="minorHAnsi"/>
        </w:rPr>
      </w:pPr>
      <w:r w:rsidRPr="00CD52ED">
        <w:rPr>
          <w:rFonts w:asciiTheme="minorHAnsi" w:hAnsiTheme="minorHAnsi" w:cstheme="minorHAnsi"/>
        </w:rPr>
        <w:t>Rückfragen &amp; Kontakt:</w:t>
      </w:r>
    </w:p>
    <w:p w14:paraId="55579631" w14:textId="77777777" w:rsidR="00CD52ED" w:rsidRPr="00CD52ED" w:rsidRDefault="00CD52ED" w:rsidP="00CD52ED">
      <w:pPr>
        <w:pStyle w:val="text"/>
        <w:rPr>
          <w:rFonts w:asciiTheme="minorHAnsi" w:hAnsiTheme="minorHAnsi" w:cstheme="minorHAnsi"/>
        </w:rPr>
      </w:pPr>
      <w:r w:rsidRPr="00CD52ED">
        <w:rPr>
          <w:rFonts w:asciiTheme="minorHAnsi" w:hAnsiTheme="minorHAnsi" w:cstheme="minorHAnsi"/>
        </w:rPr>
        <w:t xml:space="preserve">Inhaltlicher Kontakt </w:t>
      </w:r>
      <w:r w:rsidRPr="00CD52ED">
        <w:rPr>
          <w:rFonts w:asciiTheme="minorHAnsi" w:hAnsiTheme="minorHAnsi" w:cstheme="minorHAnsi"/>
        </w:rPr>
        <w:br/>
        <w:t xml:space="preserve">Mag. Dieter Bacher </w:t>
      </w:r>
      <w:r w:rsidRPr="00CD52ED">
        <w:rPr>
          <w:rFonts w:asciiTheme="minorHAnsi" w:hAnsiTheme="minorHAnsi" w:cstheme="minorHAnsi"/>
        </w:rPr>
        <w:br/>
        <w:t xml:space="preserve">LBI für Kriegsfolgenforschung </w:t>
      </w:r>
      <w:r w:rsidRPr="00CD52ED">
        <w:rPr>
          <w:rFonts w:asciiTheme="minorHAnsi" w:hAnsiTheme="minorHAnsi" w:cstheme="minorHAnsi"/>
        </w:rPr>
        <w:br/>
      </w:r>
      <w:hyperlink r:id="rId11" w:tgtFrame="_blank" w:history="1">
        <w:r w:rsidRPr="00CD52ED">
          <w:rPr>
            <w:rStyle w:val="Hyperlink"/>
            <w:rFonts w:asciiTheme="minorHAnsi" w:hAnsiTheme="minorHAnsi" w:cstheme="minorHAnsi"/>
          </w:rPr>
          <w:t>dieter.bacher@bik.ac.at</w:t>
        </w:r>
      </w:hyperlink>
      <w:r w:rsidRPr="00CD52ED">
        <w:rPr>
          <w:rFonts w:asciiTheme="minorHAnsi" w:hAnsiTheme="minorHAnsi" w:cstheme="minorHAnsi"/>
        </w:rPr>
        <w:t xml:space="preserve"> </w:t>
      </w:r>
      <w:r w:rsidRPr="00CD52ED">
        <w:rPr>
          <w:rFonts w:asciiTheme="minorHAnsi" w:hAnsiTheme="minorHAnsi" w:cstheme="minorHAnsi"/>
        </w:rPr>
        <w:br/>
        <w:t xml:space="preserve">+43 316 380 8263 </w:t>
      </w:r>
      <w:r w:rsidRPr="00CD52ED">
        <w:rPr>
          <w:rFonts w:asciiTheme="minorHAnsi" w:hAnsiTheme="minorHAnsi" w:cstheme="minorHAnsi"/>
        </w:rPr>
        <w:br/>
      </w:r>
      <w:r w:rsidRPr="00CD52ED">
        <w:rPr>
          <w:rFonts w:asciiTheme="minorHAnsi" w:hAnsiTheme="minorHAnsi" w:cstheme="minorHAnsi"/>
        </w:rPr>
        <w:br/>
        <w:t xml:space="preserve">Pressekontakt </w:t>
      </w:r>
      <w:r w:rsidRPr="00CD52ED">
        <w:rPr>
          <w:rFonts w:asciiTheme="minorHAnsi" w:hAnsiTheme="minorHAnsi" w:cstheme="minorHAnsi"/>
        </w:rPr>
        <w:br/>
        <w:t xml:space="preserve">Ludwig Boltzmann Gesellschaft </w:t>
      </w:r>
      <w:r w:rsidRPr="00CD52ED">
        <w:rPr>
          <w:rFonts w:asciiTheme="minorHAnsi" w:hAnsiTheme="minorHAnsi" w:cstheme="minorHAnsi"/>
        </w:rPr>
        <w:br/>
        <w:t xml:space="preserve">Mag. Werner Fulterer </w:t>
      </w:r>
      <w:r w:rsidRPr="00CD52ED">
        <w:rPr>
          <w:rFonts w:asciiTheme="minorHAnsi" w:hAnsiTheme="minorHAnsi" w:cstheme="minorHAnsi"/>
        </w:rPr>
        <w:br/>
      </w:r>
      <w:hyperlink r:id="rId12" w:tgtFrame="_blank" w:history="1">
        <w:r w:rsidRPr="00CD52ED">
          <w:rPr>
            <w:rStyle w:val="Hyperlink"/>
            <w:rFonts w:asciiTheme="minorHAnsi" w:hAnsiTheme="minorHAnsi" w:cstheme="minorHAnsi"/>
          </w:rPr>
          <w:t>werner.fulterer@lbg.ac.at</w:t>
        </w:r>
      </w:hyperlink>
      <w:r w:rsidRPr="00CD52ED">
        <w:rPr>
          <w:rFonts w:asciiTheme="minorHAnsi" w:hAnsiTheme="minorHAnsi" w:cstheme="minorHAnsi"/>
        </w:rPr>
        <w:t xml:space="preserve"> </w:t>
      </w:r>
      <w:r w:rsidRPr="00CD52ED">
        <w:rPr>
          <w:rFonts w:asciiTheme="minorHAnsi" w:hAnsiTheme="minorHAnsi" w:cstheme="minorHAnsi"/>
        </w:rPr>
        <w:br/>
        <w:t>+43 1 513 27 50-28</w:t>
      </w:r>
    </w:p>
    <w:p w14:paraId="315427E2" w14:textId="38383FA2" w:rsidR="006C7108" w:rsidRPr="00CD52ED" w:rsidRDefault="006C7108" w:rsidP="00CD52ED">
      <w:pPr>
        <w:pStyle w:val="text"/>
        <w:rPr>
          <w:rFonts w:asciiTheme="minorHAnsi" w:hAnsiTheme="minorHAnsi" w:cstheme="minorHAnsi"/>
        </w:rPr>
      </w:pPr>
    </w:p>
    <w:sectPr w:rsidR="006C7108" w:rsidRPr="00CD52E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764E0" w14:textId="77777777" w:rsidR="002A1DC9" w:rsidRDefault="002A1DC9" w:rsidP="001C4802">
      <w:pPr>
        <w:spacing w:after="0" w:line="240" w:lineRule="auto"/>
      </w:pPr>
      <w:r>
        <w:separator/>
      </w:r>
    </w:p>
  </w:endnote>
  <w:endnote w:type="continuationSeparator" w:id="0">
    <w:p w14:paraId="3876BE2E" w14:textId="77777777" w:rsidR="002A1DC9" w:rsidRDefault="002A1DC9" w:rsidP="001C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865D7" w14:textId="77777777" w:rsidR="002A1DC9" w:rsidRDefault="002A1DC9" w:rsidP="001C4802">
      <w:pPr>
        <w:spacing w:after="0" w:line="240" w:lineRule="auto"/>
      </w:pPr>
      <w:r>
        <w:separator/>
      </w:r>
    </w:p>
  </w:footnote>
  <w:footnote w:type="continuationSeparator" w:id="0">
    <w:p w14:paraId="06E408DD" w14:textId="77777777" w:rsidR="002A1DC9" w:rsidRDefault="002A1DC9" w:rsidP="001C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5D22" w14:textId="78699EA2" w:rsidR="001C4802" w:rsidRDefault="001C4802">
    <w:pPr>
      <w:pStyle w:val="Kopfzeile"/>
    </w:pPr>
    <w:r>
      <w:rPr>
        <w:noProof/>
      </w:rPr>
      <w:drawing>
        <wp:inline distT="0" distB="0" distL="0" distR="0" wp14:anchorId="758B6717" wp14:editId="5D2AC2D9">
          <wp:extent cx="1679944" cy="408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79" cy="418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D280C"/>
    <w:multiLevelType w:val="multilevel"/>
    <w:tmpl w:val="2814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EF43BA"/>
    <w:multiLevelType w:val="multilevel"/>
    <w:tmpl w:val="0B88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54893"/>
    <w:multiLevelType w:val="multilevel"/>
    <w:tmpl w:val="CCBC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60"/>
    <w:rsid w:val="000B64FB"/>
    <w:rsid w:val="000C13F9"/>
    <w:rsid w:val="000E5F24"/>
    <w:rsid w:val="000F757D"/>
    <w:rsid w:val="00156F3A"/>
    <w:rsid w:val="001715A2"/>
    <w:rsid w:val="00171E57"/>
    <w:rsid w:val="00193855"/>
    <w:rsid w:val="001C4802"/>
    <w:rsid w:val="001D7DB0"/>
    <w:rsid w:val="001F60F7"/>
    <w:rsid w:val="002048C0"/>
    <w:rsid w:val="00252E55"/>
    <w:rsid w:val="002A1DC9"/>
    <w:rsid w:val="002C02D7"/>
    <w:rsid w:val="003073BE"/>
    <w:rsid w:val="00316B3B"/>
    <w:rsid w:val="00323245"/>
    <w:rsid w:val="003435C0"/>
    <w:rsid w:val="0036035C"/>
    <w:rsid w:val="0039337B"/>
    <w:rsid w:val="003C7E2C"/>
    <w:rsid w:val="003D4679"/>
    <w:rsid w:val="003E6278"/>
    <w:rsid w:val="003F7777"/>
    <w:rsid w:val="00401A52"/>
    <w:rsid w:val="004215AB"/>
    <w:rsid w:val="0047378D"/>
    <w:rsid w:val="004E36AA"/>
    <w:rsid w:val="004F66E5"/>
    <w:rsid w:val="00536C12"/>
    <w:rsid w:val="00546CC9"/>
    <w:rsid w:val="005874B8"/>
    <w:rsid w:val="005C5462"/>
    <w:rsid w:val="005C709E"/>
    <w:rsid w:val="005D3772"/>
    <w:rsid w:val="005E0DD2"/>
    <w:rsid w:val="00614EE8"/>
    <w:rsid w:val="00616385"/>
    <w:rsid w:val="00621E14"/>
    <w:rsid w:val="0062692D"/>
    <w:rsid w:val="00637990"/>
    <w:rsid w:val="00650870"/>
    <w:rsid w:val="00652E17"/>
    <w:rsid w:val="00657677"/>
    <w:rsid w:val="0067059D"/>
    <w:rsid w:val="00694DF9"/>
    <w:rsid w:val="006B0E6D"/>
    <w:rsid w:val="006B68B3"/>
    <w:rsid w:val="006C7108"/>
    <w:rsid w:val="006E7DA0"/>
    <w:rsid w:val="00702EDF"/>
    <w:rsid w:val="00732038"/>
    <w:rsid w:val="00770A81"/>
    <w:rsid w:val="007B1A85"/>
    <w:rsid w:val="007D77A6"/>
    <w:rsid w:val="007E3D7F"/>
    <w:rsid w:val="00823EB0"/>
    <w:rsid w:val="0085006B"/>
    <w:rsid w:val="0085235B"/>
    <w:rsid w:val="008712A2"/>
    <w:rsid w:val="0087428E"/>
    <w:rsid w:val="00874AA9"/>
    <w:rsid w:val="008C3996"/>
    <w:rsid w:val="00920364"/>
    <w:rsid w:val="009229AD"/>
    <w:rsid w:val="00967460"/>
    <w:rsid w:val="00982217"/>
    <w:rsid w:val="00982A5E"/>
    <w:rsid w:val="009A069F"/>
    <w:rsid w:val="009D6960"/>
    <w:rsid w:val="00A1485E"/>
    <w:rsid w:val="00A20049"/>
    <w:rsid w:val="00A73D23"/>
    <w:rsid w:val="00A97C84"/>
    <w:rsid w:val="00AD4D25"/>
    <w:rsid w:val="00B4208B"/>
    <w:rsid w:val="00B4462F"/>
    <w:rsid w:val="00B563DF"/>
    <w:rsid w:val="00B74687"/>
    <w:rsid w:val="00B8069B"/>
    <w:rsid w:val="00BE34EA"/>
    <w:rsid w:val="00C106BF"/>
    <w:rsid w:val="00C353D1"/>
    <w:rsid w:val="00C672ED"/>
    <w:rsid w:val="00C74791"/>
    <w:rsid w:val="00C8634F"/>
    <w:rsid w:val="00C86CF5"/>
    <w:rsid w:val="00CD52ED"/>
    <w:rsid w:val="00CE6DFD"/>
    <w:rsid w:val="00CF5C16"/>
    <w:rsid w:val="00D13CFF"/>
    <w:rsid w:val="00D217B0"/>
    <w:rsid w:val="00D6342A"/>
    <w:rsid w:val="00D6567B"/>
    <w:rsid w:val="00D95F93"/>
    <w:rsid w:val="00DB5D2B"/>
    <w:rsid w:val="00DB6A82"/>
    <w:rsid w:val="00DF062C"/>
    <w:rsid w:val="00E73173"/>
    <w:rsid w:val="00E75932"/>
    <w:rsid w:val="00EC799F"/>
    <w:rsid w:val="00EF1F8A"/>
    <w:rsid w:val="00F54F1C"/>
    <w:rsid w:val="00F84F92"/>
    <w:rsid w:val="00F9191A"/>
    <w:rsid w:val="00FB671E"/>
    <w:rsid w:val="00FE46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4965"/>
  <w15:chartTrackingRefBased/>
  <w15:docId w15:val="{4E96F12A-51AB-4929-845C-9E5C4450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6CC9"/>
  </w:style>
  <w:style w:type="paragraph" w:styleId="berschrift2">
    <w:name w:val="heading 2"/>
    <w:basedOn w:val="Standard"/>
    <w:next w:val="Standard"/>
    <w:link w:val="berschrift2Zchn"/>
    <w:uiPriority w:val="9"/>
    <w:semiHidden/>
    <w:unhideWhenUsed/>
    <w:qFormat/>
    <w:rsid w:val="005C54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EF1F8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0F7"/>
    <w:rPr>
      <w:color w:val="0563C1" w:themeColor="hyperlink"/>
      <w:u w:val="single"/>
    </w:rPr>
  </w:style>
  <w:style w:type="character" w:customStyle="1" w:styleId="UnresolvedMention1">
    <w:name w:val="Unresolved Mention1"/>
    <w:basedOn w:val="Absatz-Standardschriftart"/>
    <w:uiPriority w:val="99"/>
    <w:semiHidden/>
    <w:unhideWhenUsed/>
    <w:rsid w:val="001F60F7"/>
    <w:rPr>
      <w:color w:val="605E5C"/>
      <w:shd w:val="clear" w:color="auto" w:fill="E1DFDD"/>
    </w:rPr>
  </w:style>
  <w:style w:type="paragraph" w:styleId="StandardWeb">
    <w:name w:val="Normal (Web)"/>
    <w:basedOn w:val="Standard"/>
    <w:uiPriority w:val="99"/>
    <w:semiHidden/>
    <w:unhideWhenUsed/>
    <w:rsid w:val="00F84F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Kommentarzeichen">
    <w:name w:val="annotation reference"/>
    <w:basedOn w:val="Absatz-Standardschriftart"/>
    <w:uiPriority w:val="99"/>
    <w:semiHidden/>
    <w:unhideWhenUsed/>
    <w:rsid w:val="00694DF9"/>
    <w:rPr>
      <w:sz w:val="16"/>
      <w:szCs w:val="16"/>
    </w:rPr>
  </w:style>
  <w:style w:type="paragraph" w:styleId="Kommentartext">
    <w:name w:val="annotation text"/>
    <w:basedOn w:val="Standard"/>
    <w:link w:val="KommentartextZchn"/>
    <w:uiPriority w:val="99"/>
    <w:unhideWhenUsed/>
    <w:rsid w:val="00694DF9"/>
    <w:pPr>
      <w:spacing w:line="240" w:lineRule="auto"/>
    </w:pPr>
    <w:rPr>
      <w:sz w:val="20"/>
      <w:szCs w:val="20"/>
    </w:rPr>
  </w:style>
  <w:style w:type="character" w:customStyle="1" w:styleId="KommentartextZchn">
    <w:name w:val="Kommentartext Zchn"/>
    <w:basedOn w:val="Absatz-Standardschriftart"/>
    <w:link w:val="Kommentartext"/>
    <w:uiPriority w:val="99"/>
    <w:rsid w:val="00694DF9"/>
    <w:rPr>
      <w:sz w:val="20"/>
      <w:szCs w:val="20"/>
    </w:rPr>
  </w:style>
  <w:style w:type="paragraph" w:styleId="Kommentarthema">
    <w:name w:val="annotation subject"/>
    <w:basedOn w:val="Kommentartext"/>
    <w:next w:val="Kommentartext"/>
    <w:link w:val="KommentarthemaZchn"/>
    <w:uiPriority w:val="99"/>
    <w:semiHidden/>
    <w:unhideWhenUsed/>
    <w:rsid w:val="00694DF9"/>
    <w:rPr>
      <w:b/>
      <w:bCs/>
    </w:rPr>
  </w:style>
  <w:style w:type="character" w:customStyle="1" w:styleId="KommentarthemaZchn">
    <w:name w:val="Kommentarthema Zchn"/>
    <w:basedOn w:val="KommentartextZchn"/>
    <w:link w:val="Kommentarthema"/>
    <w:uiPriority w:val="99"/>
    <w:semiHidden/>
    <w:rsid w:val="00694DF9"/>
    <w:rPr>
      <w:b/>
      <w:bCs/>
      <w:sz w:val="20"/>
      <w:szCs w:val="20"/>
    </w:rPr>
  </w:style>
  <w:style w:type="paragraph" w:styleId="Sprechblasentext">
    <w:name w:val="Balloon Text"/>
    <w:basedOn w:val="Standard"/>
    <w:link w:val="SprechblasentextZchn"/>
    <w:uiPriority w:val="99"/>
    <w:semiHidden/>
    <w:unhideWhenUsed/>
    <w:rsid w:val="000E5F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5F24"/>
    <w:rPr>
      <w:rFonts w:ascii="Segoe UI" w:hAnsi="Segoe UI" w:cs="Segoe UI"/>
      <w:sz w:val="18"/>
      <w:szCs w:val="18"/>
    </w:rPr>
  </w:style>
  <w:style w:type="paragraph" w:styleId="berarbeitung">
    <w:name w:val="Revision"/>
    <w:hidden/>
    <w:uiPriority w:val="99"/>
    <w:semiHidden/>
    <w:rsid w:val="00650870"/>
    <w:pPr>
      <w:spacing w:after="0" w:line="240" w:lineRule="auto"/>
    </w:pPr>
  </w:style>
  <w:style w:type="character" w:styleId="NichtaufgelsteErwhnung">
    <w:name w:val="Unresolved Mention"/>
    <w:basedOn w:val="Absatz-Standardschriftart"/>
    <w:uiPriority w:val="99"/>
    <w:semiHidden/>
    <w:unhideWhenUsed/>
    <w:rsid w:val="001C4802"/>
    <w:rPr>
      <w:color w:val="605E5C"/>
      <w:shd w:val="clear" w:color="auto" w:fill="E1DFDD"/>
    </w:rPr>
  </w:style>
  <w:style w:type="paragraph" w:styleId="Kopfzeile">
    <w:name w:val="header"/>
    <w:basedOn w:val="Standard"/>
    <w:link w:val="KopfzeileZchn"/>
    <w:uiPriority w:val="99"/>
    <w:unhideWhenUsed/>
    <w:rsid w:val="001C48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802"/>
  </w:style>
  <w:style w:type="paragraph" w:styleId="Fuzeile">
    <w:name w:val="footer"/>
    <w:basedOn w:val="Standard"/>
    <w:link w:val="FuzeileZchn"/>
    <w:uiPriority w:val="99"/>
    <w:unhideWhenUsed/>
    <w:rsid w:val="001C48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802"/>
  </w:style>
  <w:style w:type="character" w:customStyle="1" w:styleId="berschrift3Zchn">
    <w:name w:val="Überschrift 3 Zchn"/>
    <w:basedOn w:val="Absatz-Standardschriftart"/>
    <w:link w:val="berschrift3"/>
    <w:uiPriority w:val="9"/>
    <w:rsid w:val="00EF1F8A"/>
    <w:rPr>
      <w:rFonts w:ascii="Times New Roman" w:eastAsia="Times New Roman" w:hAnsi="Times New Roman" w:cs="Times New Roman"/>
      <w:b/>
      <w:bCs/>
      <w:kern w:val="0"/>
      <w:sz w:val="27"/>
      <w:szCs w:val="27"/>
      <w:lang w:eastAsia="de-AT"/>
      <w14:ligatures w14:val="none"/>
    </w:rPr>
  </w:style>
  <w:style w:type="paragraph" w:customStyle="1" w:styleId="text">
    <w:name w:val="text"/>
    <w:basedOn w:val="Standard"/>
    <w:rsid w:val="00EF1F8A"/>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EF1F8A"/>
    <w:rPr>
      <w:b/>
      <w:bCs/>
    </w:rPr>
  </w:style>
  <w:style w:type="character" w:customStyle="1" w:styleId="berschrift2Zchn">
    <w:name w:val="Überschrift 2 Zchn"/>
    <w:basedOn w:val="Absatz-Standardschriftart"/>
    <w:link w:val="berschrift2"/>
    <w:uiPriority w:val="9"/>
    <w:semiHidden/>
    <w:rsid w:val="005C54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9314">
      <w:bodyDiv w:val="1"/>
      <w:marLeft w:val="0"/>
      <w:marRight w:val="0"/>
      <w:marTop w:val="0"/>
      <w:marBottom w:val="0"/>
      <w:divBdr>
        <w:top w:val="none" w:sz="0" w:space="0" w:color="auto"/>
        <w:left w:val="none" w:sz="0" w:space="0" w:color="auto"/>
        <w:bottom w:val="none" w:sz="0" w:space="0" w:color="auto"/>
        <w:right w:val="none" w:sz="0" w:space="0" w:color="auto"/>
      </w:divBdr>
    </w:div>
    <w:div w:id="279842000">
      <w:bodyDiv w:val="1"/>
      <w:marLeft w:val="0"/>
      <w:marRight w:val="0"/>
      <w:marTop w:val="0"/>
      <w:marBottom w:val="0"/>
      <w:divBdr>
        <w:top w:val="none" w:sz="0" w:space="0" w:color="auto"/>
        <w:left w:val="none" w:sz="0" w:space="0" w:color="auto"/>
        <w:bottom w:val="none" w:sz="0" w:space="0" w:color="auto"/>
        <w:right w:val="none" w:sz="0" w:space="0" w:color="auto"/>
      </w:divBdr>
    </w:div>
    <w:div w:id="627204416">
      <w:bodyDiv w:val="1"/>
      <w:marLeft w:val="0"/>
      <w:marRight w:val="0"/>
      <w:marTop w:val="0"/>
      <w:marBottom w:val="0"/>
      <w:divBdr>
        <w:top w:val="none" w:sz="0" w:space="0" w:color="auto"/>
        <w:left w:val="none" w:sz="0" w:space="0" w:color="auto"/>
        <w:bottom w:val="none" w:sz="0" w:space="0" w:color="auto"/>
        <w:right w:val="none" w:sz="0" w:space="0" w:color="auto"/>
      </w:divBdr>
    </w:div>
    <w:div w:id="924799823">
      <w:bodyDiv w:val="1"/>
      <w:marLeft w:val="0"/>
      <w:marRight w:val="0"/>
      <w:marTop w:val="0"/>
      <w:marBottom w:val="0"/>
      <w:divBdr>
        <w:top w:val="none" w:sz="0" w:space="0" w:color="auto"/>
        <w:left w:val="none" w:sz="0" w:space="0" w:color="auto"/>
        <w:bottom w:val="none" w:sz="0" w:space="0" w:color="auto"/>
        <w:right w:val="none" w:sz="0" w:space="0" w:color="auto"/>
      </w:divBdr>
    </w:div>
    <w:div w:id="1148857704">
      <w:bodyDiv w:val="1"/>
      <w:marLeft w:val="0"/>
      <w:marRight w:val="0"/>
      <w:marTop w:val="0"/>
      <w:marBottom w:val="0"/>
      <w:divBdr>
        <w:top w:val="none" w:sz="0" w:space="0" w:color="auto"/>
        <w:left w:val="none" w:sz="0" w:space="0" w:color="auto"/>
        <w:bottom w:val="none" w:sz="0" w:space="0" w:color="auto"/>
        <w:right w:val="none" w:sz="0" w:space="0" w:color="auto"/>
      </w:divBdr>
    </w:div>
    <w:div w:id="1209488422">
      <w:bodyDiv w:val="1"/>
      <w:marLeft w:val="0"/>
      <w:marRight w:val="0"/>
      <w:marTop w:val="0"/>
      <w:marBottom w:val="0"/>
      <w:divBdr>
        <w:top w:val="none" w:sz="0" w:space="0" w:color="auto"/>
        <w:left w:val="none" w:sz="0" w:space="0" w:color="auto"/>
        <w:bottom w:val="none" w:sz="0" w:space="0" w:color="auto"/>
        <w:right w:val="none" w:sz="0" w:space="0" w:color="auto"/>
      </w:divBdr>
    </w:div>
    <w:div w:id="1381125408">
      <w:bodyDiv w:val="1"/>
      <w:marLeft w:val="0"/>
      <w:marRight w:val="0"/>
      <w:marTop w:val="0"/>
      <w:marBottom w:val="0"/>
      <w:divBdr>
        <w:top w:val="none" w:sz="0" w:space="0" w:color="auto"/>
        <w:left w:val="none" w:sz="0" w:space="0" w:color="auto"/>
        <w:bottom w:val="none" w:sz="0" w:space="0" w:color="auto"/>
        <w:right w:val="none" w:sz="0" w:space="0" w:color="auto"/>
      </w:divBdr>
    </w:div>
    <w:div w:id="1658343140">
      <w:bodyDiv w:val="1"/>
      <w:marLeft w:val="0"/>
      <w:marRight w:val="0"/>
      <w:marTop w:val="0"/>
      <w:marBottom w:val="0"/>
      <w:divBdr>
        <w:top w:val="none" w:sz="0" w:space="0" w:color="auto"/>
        <w:left w:val="none" w:sz="0" w:space="0" w:color="auto"/>
        <w:bottom w:val="none" w:sz="0" w:space="0" w:color="auto"/>
        <w:right w:val="none" w:sz="0" w:space="0" w:color="auto"/>
      </w:divBdr>
    </w:div>
    <w:div w:id="1690764669">
      <w:bodyDiv w:val="1"/>
      <w:marLeft w:val="0"/>
      <w:marRight w:val="0"/>
      <w:marTop w:val="0"/>
      <w:marBottom w:val="0"/>
      <w:divBdr>
        <w:top w:val="none" w:sz="0" w:space="0" w:color="auto"/>
        <w:left w:val="none" w:sz="0" w:space="0" w:color="auto"/>
        <w:bottom w:val="none" w:sz="0" w:space="0" w:color="auto"/>
        <w:right w:val="none" w:sz="0" w:space="0" w:color="auto"/>
      </w:divBdr>
    </w:div>
    <w:div w:id="1739355586">
      <w:bodyDiv w:val="1"/>
      <w:marLeft w:val="0"/>
      <w:marRight w:val="0"/>
      <w:marTop w:val="0"/>
      <w:marBottom w:val="0"/>
      <w:divBdr>
        <w:top w:val="none" w:sz="0" w:space="0" w:color="auto"/>
        <w:left w:val="none" w:sz="0" w:space="0" w:color="auto"/>
        <w:bottom w:val="none" w:sz="0" w:space="0" w:color="auto"/>
        <w:right w:val="none" w:sz="0" w:space="0" w:color="auto"/>
      </w:divBdr>
    </w:div>
    <w:div w:id="1782604702">
      <w:bodyDiv w:val="1"/>
      <w:marLeft w:val="0"/>
      <w:marRight w:val="0"/>
      <w:marTop w:val="0"/>
      <w:marBottom w:val="0"/>
      <w:divBdr>
        <w:top w:val="none" w:sz="0" w:space="0" w:color="auto"/>
        <w:left w:val="none" w:sz="0" w:space="0" w:color="auto"/>
        <w:bottom w:val="none" w:sz="0" w:space="0" w:color="auto"/>
        <w:right w:val="none" w:sz="0" w:space="0" w:color="auto"/>
      </w:divBdr>
    </w:div>
    <w:div w:id="2055612941">
      <w:bodyDiv w:val="1"/>
      <w:marLeft w:val="0"/>
      <w:marRight w:val="0"/>
      <w:marTop w:val="0"/>
      <w:marBottom w:val="0"/>
      <w:divBdr>
        <w:top w:val="none" w:sz="0" w:space="0" w:color="auto"/>
        <w:left w:val="none" w:sz="0" w:space="0" w:color="auto"/>
        <w:bottom w:val="none" w:sz="0" w:space="0" w:color="auto"/>
        <w:right w:val="none" w:sz="0" w:space="0" w:color="auto"/>
      </w:divBdr>
    </w:div>
    <w:div w:id="2093620644">
      <w:bodyDiv w:val="1"/>
      <w:marLeft w:val="0"/>
      <w:marRight w:val="0"/>
      <w:marTop w:val="0"/>
      <w:marBottom w:val="0"/>
      <w:divBdr>
        <w:top w:val="none" w:sz="0" w:space="0" w:color="auto"/>
        <w:left w:val="none" w:sz="0" w:space="0" w:color="auto"/>
        <w:bottom w:val="none" w:sz="0" w:space="0" w:color="auto"/>
        <w:right w:val="none" w:sz="0" w:space="0" w:color="auto"/>
      </w:divBdr>
    </w:div>
    <w:div w:id="21062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s.at/redirect/lbkkonferen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k.lbg.ac.at/" TargetMode="External"/><Relationship Id="rId12" Type="http://schemas.openxmlformats.org/officeDocument/2006/relationships/hyperlink" Target="https://www.ots.at/email/werner.fulterer/lbg.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ts.at/email/dieter.bacher/bik.ac.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eed2know.net/" TargetMode="External"/><Relationship Id="rId4" Type="http://schemas.openxmlformats.org/officeDocument/2006/relationships/webSettings" Target="webSettings.xml"/><Relationship Id="rId9" Type="http://schemas.openxmlformats.org/officeDocument/2006/relationships/hyperlink" Target="https://need2know.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Fulterer Werner</cp:lastModifiedBy>
  <cp:revision>69</cp:revision>
  <dcterms:created xsi:type="dcterms:W3CDTF">2023-09-10T08:09:00Z</dcterms:created>
  <dcterms:modified xsi:type="dcterms:W3CDTF">2024-01-05T10:34:00Z</dcterms:modified>
</cp:coreProperties>
</file>